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6C" w:rsidRPr="006D70D5" w:rsidRDefault="004316FD" w:rsidP="006D576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70D5">
        <w:rPr>
          <w:rFonts w:ascii="Times New Roman" w:hAnsi="Times New Roman"/>
          <w:b/>
          <w:sz w:val="24"/>
          <w:szCs w:val="24"/>
        </w:rPr>
        <w:t>5</w:t>
      </w:r>
      <w:r w:rsidR="0087076E" w:rsidRPr="006D70D5">
        <w:rPr>
          <w:rFonts w:ascii="Times New Roman" w:hAnsi="Times New Roman"/>
          <w:b/>
          <w:sz w:val="24"/>
          <w:szCs w:val="24"/>
        </w:rPr>
        <w:t>.</w:t>
      </w:r>
      <w:r w:rsidRPr="006D70D5">
        <w:rPr>
          <w:rFonts w:ascii="Times New Roman" w:hAnsi="Times New Roman"/>
          <w:b/>
          <w:sz w:val="24"/>
          <w:szCs w:val="24"/>
        </w:rPr>
        <w:t>2</w:t>
      </w:r>
      <w:r w:rsidR="0087076E" w:rsidRPr="006D70D5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="00830FA8">
        <w:rPr>
          <w:rFonts w:ascii="Times New Roman" w:hAnsi="Times New Roman"/>
          <w:b/>
          <w:sz w:val="24"/>
          <w:szCs w:val="24"/>
        </w:rPr>
        <w:t>5</w:t>
      </w:r>
      <w:r w:rsidRPr="006D70D5">
        <w:rPr>
          <w:rFonts w:ascii="Times New Roman" w:hAnsi="Times New Roman"/>
          <w:b/>
          <w:sz w:val="24"/>
          <w:szCs w:val="24"/>
        </w:rPr>
        <w:t xml:space="preserve">. </w:t>
      </w:r>
      <w:r w:rsidR="009456E1">
        <w:rPr>
          <w:rFonts w:ascii="Times New Roman" w:hAnsi="Times New Roman"/>
          <w:b/>
          <w:sz w:val="24"/>
          <w:szCs w:val="24"/>
        </w:rPr>
        <w:t>С</w:t>
      </w:r>
      <w:r w:rsidR="006D576C" w:rsidRPr="006D70D5">
        <w:rPr>
          <w:rFonts w:ascii="Times New Roman" w:hAnsi="Times New Roman"/>
          <w:b/>
          <w:sz w:val="24"/>
          <w:szCs w:val="24"/>
        </w:rPr>
        <w:t>пециалист-эксперт выполняет следующие должностные обязанности:</w:t>
      </w:r>
    </w:p>
    <w:p w:rsidR="006F3246" w:rsidRDefault="006F3246" w:rsidP="006F3246">
      <w:pPr>
        <w:tabs>
          <w:tab w:val="left" w:pos="756"/>
        </w:tabs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0D5">
        <w:rPr>
          <w:rFonts w:ascii="Times New Roman" w:hAnsi="Times New Roman"/>
          <w:sz w:val="24"/>
          <w:szCs w:val="24"/>
        </w:rPr>
        <w:t>- рассматривает заявления юридических и физических лиц, материалы, поступившие из органов государственной власти, органов местного самоуправления, прокуратуры, СМИ, иных органов и организаций на действия хозяйствующих субъектов по вопросам нарушения статей 10, 11</w:t>
      </w:r>
      <w:r w:rsidR="00FF25D0" w:rsidRPr="006D70D5">
        <w:rPr>
          <w:rFonts w:ascii="Times New Roman" w:hAnsi="Times New Roman"/>
          <w:sz w:val="24"/>
          <w:szCs w:val="24"/>
        </w:rPr>
        <w:t>, 17, 18.1</w:t>
      </w:r>
      <w:r w:rsidRPr="006D70D5">
        <w:rPr>
          <w:rFonts w:ascii="Times New Roman" w:hAnsi="Times New Roman"/>
          <w:sz w:val="24"/>
          <w:szCs w:val="24"/>
        </w:rPr>
        <w:t xml:space="preserve"> Закона «О защите конкуренции», по которым в установленные сроки готовит проекты запросов, предупреждений, решений об отказе в возбуждении дел, докладные записки о нарушении соответствующих статей Закона «О</w:t>
      </w:r>
      <w:proofErr w:type="gramEnd"/>
      <w:r w:rsidRPr="006D70D5">
        <w:rPr>
          <w:rFonts w:ascii="Times New Roman" w:hAnsi="Times New Roman"/>
          <w:sz w:val="24"/>
          <w:szCs w:val="24"/>
        </w:rPr>
        <w:t xml:space="preserve"> защите конкуренции», писем о направлении заявлений для рассмотрения в другие органы и иных необходимых документов;</w:t>
      </w:r>
    </w:p>
    <w:p w:rsidR="00BA0355" w:rsidRPr="006D70D5" w:rsidRDefault="00BA0355" w:rsidP="006F3246">
      <w:pPr>
        <w:tabs>
          <w:tab w:val="left" w:pos="756"/>
        </w:tabs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проекты предупреждений и предостережений в адрес хозяйствующих субъектов;</w:t>
      </w:r>
    </w:p>
    <w:p w:rsidR="006F3246" w:rsidRPr="006D70D5" w:rsidRDefault="006F3246" w:rsidP="006F3246">
      <w:pPr>
        <w:spacing w:after="0" w:line="240" w:lineRule="auto"/>
        <w:ind w:left="11"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0D5">
        <w:rPr>
          <w:rFonts w:ascii="Times New Roman" w:hAnsi="Times New Roman"/>
          <w:sz w:val="24"/>
          <w:szCs w:val="24"/>
        </w:rPr>
        <w:t>- готовит к возбуждению и рассмотрению дела в отношении  хозяйствующих субъектов при наличии признаков нарушения антимонопольного законодательства, а именно, готовит докладные записки на имя начальника отдела, заместителя руководителя Челябинского УФАС России, руководителя Челябинского УФАС России о выявленных нарушениях антимонопольного законодательства, проекты приказов о возбуждении дел, определений, решений и обязательных для исполнения предписаний по результатам рассмотрения дел о нарушениях соответствующих статей;</w:t>
      </w:r>
      <w:proofErr w:type="gramEnd"/>
    </w:p>
    <w:p w:rsidR="006F3246" w:rsidRPr="006D70D5" w:rsidRDefault="006F3246" w:rsidP="006F3246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0D5">
        <w:rPr>
          <w:rFonts w:ascii="Times New Roman" w:hAnsi="Times New Roman"/>
          <w:sz w:val="24"/>
          <w:szCs w:val="24"/>
        </w:rPr>
        <w:t>- в установленные Кодексом Российской Федерации об административных правонарушениях  и приказом Челябинского УФАС России от 11.01.2013 № 3 сроки готовит к возбуждению и рассмотрению должностными лицами Челябинского УФАС России административные дела, рассмотрение которых Кодексом Российской Федерации об административных правонарушениях отнесено к компетенции антимонопольного органа, в частности, готовит проекты уведомлений о составлении протоколов, протоколов, определений, постановлений;</w:t>
      </w:r>
      <w:proofErr w:type="gramEnd"/>
    </w:p>
    <w:p w:rsidR="006F3246" w:rsidRPr="006D70D5" w:rsidRDefault="006F3246" w:rsidP="006F3246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D70D5">
        <w:rPr>
          <w:rFonts w:ascii="Times New Roman" w:hAnsi="Times New Roman"/>
          <w:bCs/>
          <w:sz w:val="24"/>
          <w:szCs w:val="24"/>
        </w:rPr>
        <w:t xml:space="preserve">- </w:t>
      </w:r>
      <w:r w:rsidRPr="006D70D5">
        <w:rPr>
          <w:rFonts w:ascii="Times New Roman" w:hAnsi="Times New Roman"/>
          <w:sz w:val="24"/>
          <w:szCs w:val="24"/>
        </w:rPr>
        <w:t>формирует и описывает дела о нарушениях антимонопольного законодательства, административные дела;</w:t>
      </w:r>
    </w:p>
    <w:p w:rsidR="006F3246" w:rsidRPr="006D70D5" w:rsidRDefault="006F3246" w:rsidP="006F3246">
      <w:pPr>
        <w:spacing w:after="0" w:line="240" w:lineRule="auto"/>
        <w:ind w:firstLine="71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70D5">
        <w:rPr>
          <w:rFonts w:ascii="Times New Roman" w:hAnsi="Times New Roman"/>
          <w:color w:val="000000"/>
          <w:sz w:val="24"/>
          <w:szCs w:val="24"/>
        </w:rPr>
        <w:t>-</w:t>
      </w:r>
      <w:r w:rsidRPr="006D70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70D5">
        <w:rPr>
          <w:rFonts w:ascii="Times New Roman" w:hAnsi="Times New Roman"/>
          <w:color w:val="000000"/>
          <w:sz w:val="24"/>
          <w:szCs w:val="24"/>
        </w:rPr>
        <w:t>участвует в рассмотрении жалоб на действия (бездействие) хозяйствующих субъектов, действующих как организаторы торгов, операторы электронных площадок, конкурсные или аукционные комиссии (далее</w:t>
      </w:r>
      <w:r w:rsidR="00FF25D0" w:rsidRPr="006D70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70D5">
        <w:rPr>
          <w:rFonts w:ascii="Times New Roman" w:hAnsi="Times New Roman"/>
          <w:color w:val="000000"/>
          <w:sz w:val="24"/>
          <w:szCs w:val="24"/>
        </w:rPr>
        <w:t>- заказчики),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</w:t>
      </w:r>
      <w:proofErr w:type="gramEnd"/>
      <w:r w:rsidRPr="006D70D5">
        <w:rPr>
          <w:rFonts w:ascii="Times New Roman" w:hAnsi="Times New Roman"/>
          <w:color w:val="000000"/>
          <w:sz w:val="24"/>
          <w:szCs w:val="24"/>
        </w:rPr>
        <w:t xml:space="preserve"> заказов на поставки товаров, выполнение работ, оказание услуг для государственных и муниципальных нужд; </w:t>
      </w:r>
      <w:proofErr w:type="gramStart"/>
      <w:r w:rsidRPr="006D70D5">
        <w:rPr>
          <w:rFonts w:ascii="Times New Roman" w:hAnsi="Times New Roman"/>
          <w:color w:val="000000"/>
          <w:sz w:val="24"/>
          <w:szCs w:val="24"/>
        </w:rPr>
        <w:t xml:space="preserve">жалоб, поданных в соответствии с Федеральным законом от 18.07. 2011 № 223 - ФЗ «О закупках товаров, работ, услуг отдельными видами юридических лиц», а также </w:t>
      </w:r>
      <w:r w:rsidRPr="006D70D5">
        <w:rPr>
          <w:rFonts w:ascii="Times New Roman" w:eastAsia="Arial" w:hAnsi="Times New Roman"/>
          <w:color w:val="000000"/>
          <w:sz w:val="24"/>
          <w:szCs w:val="24"/>
        </w:rPr>
        <w:t>обращений заказчиков о включении сведений о недобросовестном участнике закупки, поставщике (исполнителе, подрядчике) в реестр недобросовестных поставщиков</w:t>
      </w:r>
      <w:r w:rsidRPr="006D70D5">
        <w:rPr>
          <w:rFonts w:ascii="Times New Roman" w:hAnsi="Times New Roman"/>
          <w:color w:val="000000"/>
          <w:sz w:val="24"/>
          <w:szCs w:val="24"/>
        </w:rPr>
        <w:t xml:space="preserve">, согласовании возможности заключения контракта с единственным поставщиком </w:t>
      </w:r>
      <w:r w:rsidRPr="006D70D5">
        <w:rPr>
          <w:rFonts w:ascii="Times New Roman" w:eastAsia="Arial" w:hAnsi="Times New Roman"/>
          <w:color w:val="000000"/>
          <w:sz w:val="24"/>
          <w:szCs w:val="24"/>
        </w:rPr>
        <w:t>(исполнителем, подрядчиком)</w:t>
      </w:r>
      <w:r w:rsidRPr="006D70D5">
        <w:rPr>
          <w:rFonts w:ascii="Times New Roman" w:hAnsi="Times New Roman"/>
          <w:color w:val="000000"/>
          <w:sz w:val="24"/>
          <w:szCs w:val="24"/>
        </w:rPr>
        <w:t xml:space="preserve">  и готовит проекты решений по результатам рассмотрения комиссий Челябинского УФАС России указанных</w:t>
      </w:r>
      <w:proofErr w:type="gramEnd"/>
      <w:r w:rsidRPr="006D70D5">
        <w:rPr>
          <w:rFonts w:ascii="Times New Roman" w:hAnsi="Times New Roman"/>
          <w:color w:val="000000"/>
          <w:sz w:val="24"/>
          <w:szCs w:val="24"/>
        </w:rPr>
        <w:t xml:space="preserve">  жалоб и обращений;</w:t>
      </w:r>
    </w:p>
    <w:p w:rsidR="006F3246" w:rsidRPr="006D70D5" w:rsidRDefault="006F3246" w:rsidP="006F3246">
      <w:pPr>
        <w:spacing w:after="0" w:line="240" w:lineRule="auto"/>
        <w:ind w:firstLine="713"/>
        <w:jc w:val="both"/>
        <w:rPr>
          <w:rFonts w:ascii="Times New Roman" w:hAnsi="Times New Roman"/>
          <w:bCs/>
          <w:sz w:val="24"/>
          <w:szCs w:val="24"/>
        </w:rPr>
      </w:pPr>
      <w:r w:rsidRPr="006D70D5">
        <w:rPr>
          <w:rFonts w:ascii="Times New Roman" w:hAnsi="Times New Roman"/>
          <w:bCs/>
          <w:sz w:val="24"/>
          <w:szCs w:val="24"/>
        </w:rPr>
        <w:t>- участвует в проведении контрольных мероприятий Челябинского УФАС, оформляет документы в соответствии с Порядком проведения контрольных мероприятий;</w:t>
      </w:r>
    </w:p>
    <w:p w:rsidR="006F3246" w:rsidRPr="006D70D5" w:rsidRDefault="006F3246" w:rsidP="006F3246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6D70D5">
        <w:rPr>
          <w:rFonts w:ascii="Times New Roman" w:hAnsi="Times New Roman"/>
          <w:sz w:val="24"/>
          <w:szCs w:val="24"/>
        </w:rPr>
        <w:t xml:space="preserve">- готовит информационные сообщения о деятельности Челябинского УФАС России по </w:t>
      </w:r>
      <w:proofErr w:type="gramStart"/>
      <w:r w:rsidRPr="006D70D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D70D5">
        <w:rPr>
          <w:rFonts w:ascii="Times New Roman" w:hAnsi="Times New Roman"/>
          <w:sz w:val="24"/>
          <w:szCs w:val="24"/>
        </w:rPr>
        <w:t xml:space="preserve"> </w:t>
      </w:r>
      <w:r w:rsidRPr="006D70D5">
        <w:rPr>
          <w:rFonts w:ascii="Times New Roman" w:hAnsi="Times New Roman"/>
          <w:bCs/>
          <w:sz w:val="24"/>
          <w:szCs w:val="24"/>
        </w:rPr>
        <w:t>соблюдением статей 10, 11</w:t>
      </w:r>
      <w:r w:rsidR="00FF25D0" w:rsidRPr="006D70D5">
        <w:rPr>
          <w:rFonts w:ascii="Times New Roman" w:hAnsi="Times New Roman"/>
          <w:bCs/>
          <w:sz w:val="24"/>
          <w:szCs w:val="24"/>
        </w:rPr>
        <w:t>, 17, 18.1</w:t>
      </w:r>
      <w:r w:rsidRPr="006D70D5">
        <w:rPr>
          <w:rFonts w:ascii="Times New Roman" w:hAnsi="Times New Roman"/>
          <w:bCs/>
          <w:sz w:val="24"/>
          <w:szCs w:val="24"/>
        </w:rPr>
        <w:t xml:space="preserve"> Закона «О защите конкуренции» </w:t>
      </w:r>
      <w:r w:rsidRPr="006D70D5">
        <w:rPr>
          <w:rFonts w:ascii="Times New Roman" w:hAnsi="Times New Roman"/>
          <w:sz w:val="24"/>
          <w:szCs w:val="24"/>
        </w:rPr>
        <w:t>для СМИ по поручению начальника отдела, заместителя руководителя Челябинского УФАС России, курирующего данное направление, руководителя Челябинского УФАС России;</w:t>
      </w:r>
    </w:p>
    <w:p w:rsidR="006F3246" w:rsidRPr="006D70D5" w:rsidRDefault="006F3246" w:rsidP="006F3246">
      <w:pPr>
        <w:pStyle w:val="a8"/>
        <w:spacing w:after="0"/>
        <w:ind w:left="0" w:right="-11" w:firstLine="691"/>
        <w:rPr>
          <w:sz w:val="24"/>
          <w:szCs w:val="24"/>
        </w:rPr>
      </w:pPr>
      <w:r w:rsidRPr="006D70D5">
        <w:rPr>
          <w:sz w:val="24"/>
          <w:szCs w:val="24"/>
        </w:rPr>
        <w:t>- представляет интересы Челябинского УФАС России в Арбитражном суде Челябинской области, в</w:t>
      </w:r>
      <w:proofErr w:type="gramStart"/>
      <w:r w:rsidRPr="006D70D5">
        <w:rPr>
          <w:sz w:val="24"/>
          <w:szCs w:val="24"/>
        </w:rPr>
        <w:t xml:space="preserve"> В</w:t>
      </w:r>
      <w:proofErr w:type="gramEnd"/>
      <w:r w:rsidRPr="006D70D5">
        <w:rPr>
          <w:sz w:val="24"/>
          <w:szCs w:val="24"/>
        </w:rPr>
        <w:t>осемнадцатом арбитражном апелляционном суде, в Федеральном арбитражном суде Уральского округа по делам об оспаривании решений и предписаний антимонопольного органа, а также участвует в качестве третьего лица в рассмотрении судами дел, связанных с применением антимонопольного законодательства, по искам Челябинского УФАС России в пределах выданной доверенности;</w:t>
      </w:r>
    </w:p>
    <w:p w:rsidR="006F3246" w:rsidRPr="006D70D5" w:rsidRDefault="006F3246" w:rsidP="006F3246">
      <w:pPr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6D70D5">
        <w:rPr>
          <w:rFonts w:ascii="Times New Roman" w:hAnsi="Times New Roman"/>
          <w:sz w:val="24"/>
          <w:szCs w:val="24"/>
        </w:rPr>
        <w:t xml:space="preserve">- готовит по заданию начальника отдела, заместителя руководителя Челябинского УФАС России, руководителя Челябинского УФАС России материалы к отчетам о деятельности отдела за определенный период; </w:t>
      </w:r>
    </w:p>
    <w:p w:rsidR="006F3246" w:rsidRPr="006D70D5" w:rsidRDefault="006F3246" w:rsidP="006F3246">
      <w:pPr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6D70D5">
        <w:rPr>
          <w:rFonts w:ascii="Times New Roman" w:hAnsi="Times New Roman"/>
          <w:bCs/>
          <w:sz w:val="24"/>
          <w:szCs w:val="24"/>
        </w:rPr>
        <w:lastRenderedPageBreak/>
        <w:t>- осуществляет в установленном порядке работу по комплектованию, хранению, учету и использованию документов, образовавшихся в процессе своей служебной деятельности;</w:t>
      </w:r>
    </w:p>
    <w:p w:rsidR="006F3246" w:rsidRPr="006D70D5" w:rsidRDefault="006F3246" w:rsidP="006F3246">
      <w:pPr>
        <w:pStyle w:val="a8"/>
        <w:tabs>
          <w:tab w:val="left" w:pos="360"/>
        </w:tabs>
        <w:spacing w:after="0"/>
        <w:ind w:left="0" w:right="-11" w:firstLine="713"/>
        <w:rPr>
          <w:sz w:val="24"/>
          <w:szCs w:val="24"/>
        </w:rPr>
      </w:pPr>
      <w:r w:rsidRPr="006D70D5">
        <w:rPr>
          <w:sz w:val="24"/>
          <w:szCs w:val="24"/>
        </w:rPr>
        <w:t>- визирует у начальника отдела все проекты подготовленных документов в процессе исполнения должностных обязанностей для подписания, утверждения, согласования руководителем Челябинского УФАС России либо его заместителем, курирующим данное направление;</w:t>
      </w:r>
    </w:p>
    <w:p w:rsidR="00004285" w:rsidRPr="006D70D5" w:rsidRDefault="00004285" w:rsidP="00004285">
      <w:pPr>
        <w:pStyle w:val="a8"/>
        <w:tabs>
          <w:tab w:val="left" w:pos="723"/>
        </w:tabs>
        <w:spacing w:after="0"/>
        <w:ind w:left="0" w:right="-11" w:firstLine="691"/>
        <w:rPr>
          <w:sz w:val="24"/>
          <w:szCs w:val="24"/>
        </w:rPr>
      </w:pPr>
      <w:r w:rsidRPr="006D70D5">
        <w:rPr>
          <w:sz w:val="24"/>
          <w:szCs w:val="24"/>
        </w:rPr>
        <w:t>- выполняет иные обязанности в соответствии полномочиями Челябинского УФАС России, поручениями руководителя Челябинского УФАС России, заместителя руководителя Челябинского УФАС России, курирующего соответствующее направление, и начальника отдела.</w:t>
      </w:r>
    </w:p>
    <w:sectPr w:rsidR="00004285" w:rsidRPr="006D70D5" w:rsidSect="00BA0355">
      <w:headerReference w:type="default" r:id="rId6"/>
      <w:pgSz w:w="11906" w:h="16838"/>
      <w:pgMar w:top="680" w:right="567" w:bottom="426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F9" w:rsidRDefault="00D908F9" w:rsidP="00F41609">
      <w:pPr>
        <w:spacing w:after="0" w:line="240" w:lineRule="auto"/>
      </w:pPr>
      <w:r>
        <w:separator/>
      </w:r>
    </w:p>
  </w:endnote>
  <w:endnote w:type="continuationSeparator" w:id="0">
    <w:p w:rsidR="00D908F9" w:rsidRDefault="00D908F9" w:rsidP="00F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F9" w:rsidRDefault="00D908F9" w:rsidP="00F41609">
      <w:pPr>
        <w:spacing w:after="0" w:line="240" w:lineRule="auto"/>
      </w:pPr>
      <w:r>
        <w:separator/>
      </w:r>
    </w:p>
  </w:footnote>
  <w:footnote w:type="continuationSeparator" w:id="0">
    <w:p w:rsidR="00D908F9" w:rsidRDefault="00D908F9" w:rsidP="00F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09" w:rsidRDefault="00D55F87">
    <w:pPr>
      <w:pStyle w:val="a4"/>
      <w:jc w:val="center"/>
    </w:pPr>
    <w:r>
      <w:fldChar w:fldCharType="begin"/>
    </w:r>
    <w:r w:rsidR="00F41609">
      <w:instrText>PAGE   \* MERGEFORMAT</w:instrText>
    </w:r>
    <w:r>
      <w:fldChar w:fldCharType="separate"/>
    </w:r>
    <w:r w:rsidR="000205EB">
      <w:rPr>
        <w:noProof/>
      </w:rPr>
      <w:t>2</w:t>
    </w:r>
    <w:r>
      <w:fldChar w:fldCharType="end"/>
    </w:r>
  </w:p>
  <w:p w:rsidR="00F41609" w:rsidRDefault="00F416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FD0"/>
    <w:rsid w:val="00001148"/>
    <w:rsid w:val="00004285"/>
    <w:rsid w:val="000107D7"/>
    <w:rsid w:val="000146ED"/>
    <w:rsid w:val="000205EB"/>
    <w:rsid w:val="00020C6D"/>
    <w:rsid w:val="00020EE7"/>
    <w:rsid w:val="00021AAB"/>
    <w:rsid w:val="00023FDD"/>
    <w:rsid w:val="00031AE1"/>
    <w:rsid w:val="000335F7"/>
    <w:rsid w:val="000350F9"/>
    <w:rsid w:val="00035A57"/>
    <w:rsid w:val="00035E68"/>
    <w:rsid w:val="0003661F"/>
    <w:rsid w:val="00042129"/>
    <w:rsid w:val="00044140"/>
    <w:rsid w:val="00044188"/>
    <w:rsid w:val="00044C3E"/>
    <w:rsid w:val="00047327"/>
    <w:rsid w:val="00050ED5"/>
    <w:rsid w:val="00053792"/>
    <w:rsid w:val="00054B06"/>
    <w:rsid w:val="00054FBC"/>
    <w:rsid w:val="00055148"/>
    <w:rsid w:val="00060D1D"/>
    <w:rsid w:val="00066E19"/>
    <w:rsid w:val="000708D5"/>
    <w:rsid w:val="00080350"/>
    <w:rsid w:val="000807E5"/>
    <w:rsid w:val="00081D6A"/>
    <w:rsid w:val="00092A37"/>
    <w:rsid w:val="000A50D4"/>
    <w:rsid w:val="000A583F"/>
    <w:rsid w:val="000A629F"/>
    <w:rsid w:val="000A63F4"/>
    <w:rsid w:val="000A6EE6"/>
    <w:rsid w:val="000B0985"/>
    <w:rsid w:val="000B1F59"/>
    <w:rsid w:val="000B266F"/>
    <w:rsid w:val="000B3532"/>
    <w:rsid w:val="000C3971"/>
    <w:rsid w:val="000C46F7"/>
    <w:rsid w:val="000D1977"/>
    <w:rsid w:val="000D2233"/>
    <w:rsid w:val="000E14EB"/>
    <w:rsid w:val="000E3431"/>
    <w:rsid w:val="000E523E"/>
    <w:rsid w:val="000E5D39"/>
    <w:rsid w:val="0010454D"/>
    <w:rsid w:val="00107FC9"/>
    <w:rsid w:val="00111DAE"/>
    <w:rsid w:val="00121463"/>
    <w:rsid w:val="0014043B"/>
    <w:rsid w:val="00140723"/>
    <w:rsid w:val="00142728"/>
    <w:rsid w:val="00145730"/>
    <w:rsid w:val="00146AF5"/>
    <w:rsid w:val="001512D9"/>
    <w:rsid w:val="00151BE1"/>
    <w:rsid w:val="001544D8"/>
    <w:rsid w:val="001555BB"/>
    <w:rsid w:val="00160499"/>
    <w:rsid w:val="0016252E"/>
    <w:rsid w:val="001634DA"/>
    <w:rsid w:val="00173A67"/>
    <w:rsid w:val="00174EBA"/>
    <w:rsid w:val="00176E78"/>
    <w:rsid w:val="0018020F"/>
    <w:rsid w:val="0018253B"/>
    <w:rsid w:val="001848D2"/>
    <w:rsid w:val="00184F6E"/>
    <w:rsid w:val="00194928"/>
    <w:rsid w:val="001A2462"/>
    <w:rsid w:val="001A518F"/>
    <w:rsid w:val="001A5B9D"/>
    <w:rsid w:val="001B4DD1"/>
    <w:rsid w:val="001B4E8B"/>
    <w:rsid w:val="001C16C7"/>
    <w:rsid w:val="001C262C"/>
    <w:rsid w:val="001D095E"/>
    <w:rsid w:val="001E29B4"/>
    <w:rsid w:val="001E4476"/>
    <w:rsid w:val="001F3A1A"/>
    <w:rsid w:val="001F44D9"/>
    <w:rsid w:val="00214840"/>
    <w:rsid w:val="00220706"/>
    <w:rsid w:val="002222D2"/>
    <w:rsid w:val="00223CDD"/>
    <w:rsid w:val="002246C7"/>
    <w:rsid w:val="002252BF"/>
    <w:rsid w:val="00225678"/>
    <w:rsid w:val="0022591A"/>
    <w:rsid w:val="0022741E"/>
    <w:rsid w:val="002313A6"/>
    <w:rsid w:val="00231F0F"/>
    <w:rsid w:val="002323F1"/>
    <w:rsid w:val="00233B51"/>
    <w:rsid w:val="00240FF2"/>
    <w:rsid w:val="0024488D"/>
    <w:rsid w:val="0024733E"/>
    <w:rsid w:val="00251223"/>
    <w:rsid w:val="00253F5C"/>
    <w:rsid w:val="0025443D"/>
    <w:rsid w:val="00255764"/>
    <w:rsid w:val="0026002F"/>
    <w:rsid w:val="002621D3"/>
    <w:rsid w:val="002639FD"/>
    <w:rsid w:val="00264536"/>
    <w:rsid w:val="00270BDC"/>
    <w:rsid w:val="002732B6"/>
    <w:rsid w:val="002751E8"/>
    <w:rsid w:val="00275900"/>
    <w:rsid w:val="00277D0C"/>
    <w:rsid w:val="002822E6"/>
    <w:rsid w:val="002837BE"/>
    <w:rsid w:val="00283DD5"/>
    <w:rsid w:val="00284845"/>
    <w:rsid w:val="00285C10"/>
    <w:rsid w:val="002958A9"/>
    <w:rsid w:val="002A3BAB"/>
    <w:rsid w:val="002A3D69"/>
    <w:rsid w:val="002A5EFA"/>
    <w:rsid w:val="002A5FF8"/>
    <w:rsid w:val="002B0394"/>
    <w:rsid w:val="002B3BC0"/>
    <w:rsid w:val="002B43C7"/>
    <w:rsid w:val="002B5242"/>
    <w:rsid w:val="002B73F0"/>
    <w:rsid w:val="002C1D21"/>
    <w:rsid w:val="002C3C59"/>
    <w:rsid w:val="002C45F8"/>
    <w:rsid w:val="002D3510"/>
    <w:rsid w:val="002E00BE"/>
    <w:rsid w:val="002E135B"/>
    <w:rsid w:val="002F0BA9"/>
    <w:rsid w:val="002F1D33"/>
    <w:rsid w:val="002F2B29"/>
    <w:rsid w:val="002F655F"/>
    <w:rsid w:val="002F6F75"/>
    <w:rsid w:val="00301001"/>
    <w:rsid w:val="0030148B"/>
    <w:rsid w:val="0030472F"/>
    <w:rsid w:val="003059B7"/>
    <w:rsid w:val="00312F65"/>
    <w:rsid w:val="00313AB1"/>
    <w:rsid w:val="00321507"/>
    <w:rsid w:val="00322A14"/>
    <w:rsid w:val="003300A5"/>
    <w:rsid w:val="00332A7D"/>
    <w:rsid w:val="00344AAE"/>
    <w:rsid w:val="00351553"/>
    <w:rsid w:val="00353F3B"/>
    <w:rsid w:val="003570B8"/>
    <w:rsid w:val="00360D3B"/>
    <w:rsid w:val="00367E04"/>
    <w:rsid w:val="00372CCE"/>
    <w:rsid w:val="00374C41"/>
    <w:rsid w:val="00380A2D"/>
    <w:rsid w:val="00383619"/>
    <w:rsid w:val="0039378E"/>
    <w:rsid w:val="00397EB9"/>
    <w:rsid w:val="003A1298"/>
    <w:rsid w:val="003A7232"/>
    <w:rsid w:val="003A7CBB"/>
    <w:rsid w:val="003B16FB"/>
    <w:rsid w:val="003B68B1"/>
    <w:rsid w:val="003C33C7"/>
    <w:rsid w:val="003D1AEA"/>
    <w:rsid w:val="003D2802"/>
    <w:rsid w:val="003D3031"/>
    <w:rsid w:val="003D3904"/>
    <w:rsid w:val="003E309A"/>
    <w:rsid w:val="003E3721"/>
    <w:rsid w:val="003E5F77"/>
    <w:rsid w:val="003F0C0B"/>
    <w:rsid w:val="003F36E8"/>
    <w:rsid w:val="003F65C6"/>
    <w:rsid w:val="003F78A6"/>
    <w:rsid w:val="00407639"/>
    <w:rsid w:val="00407C5D"/>
    <w:rsid w:val="00410DB3"/>
    <w:rsid w:val="00413D05"/>
    <w:rsid w:val="00414D87"/>
    <w:rsid w:val="00416A0B"/>
    <w:rsid w:val="00416CEA"/>
    <w:rsid w:val="00421F6D"/>
    <w:rsid w:val="0042240E"/>
    <w:rsid w:val="00422F2C"/>
    <w:rsid w:val="00423B87"/>
    <w:rsid w:val="00424B3B"/>
    <w:rsid w:val="004316FD"/>
    <w:rsid w:val="00431B72"/>
    <w:rsid w:val="00432390"/>
    <w:rsid w:val="00437728"/>
    <w:rsid w:val="00441E6C"/>
    <w:rsid w:val="0044552F"/>
    <w:rsid w:val="00447F6D"/>
    <w:rsid w:val="00451F38"/>
    <w:rsid w:val="00457F3F"/>
    <w:rsid w:val="00460CF5"/>
    <w:rsid w:val="00463FAE"/>
    <w:rsid w:val="004655B4"/>
    <w:rsid w:val="00467938"/>
    <w:rsid w:val="00470A52"/>
    <w:rsid w:val="004768E1"/>
    <w:rsid w:val="004800AB"/>
    <w:rsid w:val="00482CCD"/>
    <w:rsid w:val="00485107"/>
    <w:rsid w:val="0048643E"/>
    <w:rsid w:val="00490B0E"/>
    <w:rsid w:val="00491AD6"/>
    <w:rsid w:val="00491BCC"/>
    <w:rsid w:val="00497C38"/>
    <w:rsid w:val="004A0383"/>
    <w:rsid w:val="004A3ABB"/>
    <w:rsid w:val="004A4248"/>
    <w:rsid w:val="004A546B"/>
    <w:rsid w:val="004B5F9B"/>
    <w:rsid w:val="004D2A99"/>
    <w:rsid w:val="004D5CE4"/>
    <w:rsid w:val="004F09B0"/>
    <w:rsid w:val="004F1495"/>
    <w:rsid w:val="004F2872"/>
    <w:rsid w:val="004F3AFE"/>
    <w:rsid w:val="004F6EE9"/>
    <w:rsid w:val="004F73EF"/>
    <w:rsid w:val="005027D0"/>
    <w:rsid w:val="00502E34"/>
    <w:rsid w:val="00506C6A"/>
    <w:rsid w:val="005078E6"/>
    <w:rsid w:val="00510F0B"/>
    <w:rsid w:val="0051571B"/>
    <w:rsid w:val="005171F6"/>
    <w:rsid w:val="005222F5"/>
    <w:rsid w:val="00525BBC"/>
    <w:rsid w:val="00531093"/>
    <w:rsid w:val="005403EF"/>
    <w:rsid w:val="0054102A"/>
    <w:rsid w:val="00541A5E"/>
    <w:rsid w:val="00542F56"/>
    <w:rsid w:val="00544CF0"/>
    <w:rsid w:val="00544F94"/>
    <w:rsid w:val="00547BC6"/>
    <w:rsid w:val="0055148F"/>
    <w:rsid w:val="00552216"/>
    <w:rsid w:val="00561CFF"/>
    <w:rsid w:val="00562DC1"/>
    <w:rsid w:val="00564CFF"/>
    <w:rsid w:val="00566937"/>
    <w:rsid w:val="00567F34"/>
    <w:rsid w:val="00572412"/>
    <w:rsid w:val="00572ED0"/>
    <w:rsid w:val="00572FFB"/>
    <w:rsid w:val="00573BAB"/>
    <w:rsid w:val="0057544E"/>
    <w:rsid w:val="00576C60"/>
    <w:rsid w:val="00586CEA"/>
    <w:rsid w:val="00587BDA"/>
    <w:rsid w:val="00587E19"/>
    <w:rsid w:val="005916FB"/>
    <w:rsid w:val="00593953"/>
    <w:rsid w:val="0059556E"/>
    <w:rsid w:val="005A1614"/>
    <w:rsid w:val="005A167F"/>
    <w:rsid w:val="005A2176"/>
    <w:rsid w:val="005A67D8"/>
    <w:rsid w:val="005B58AC"/>
    <w:rsid w:val="005C363E"/>
    <w:rsid w:val="005C578E"/>
    <w:rsid w:val="005D3145"/>
    <w:rsid w:val="005E286A"/>
    <w:rsid w:val="005E433E"/>
    <w:rsid w:val="005F0594"/>
    <w:rsid w:val="005F2761"/>
    <w:rsid w:val="005F3ABD"/>
    <w:rsid w:val="005F3E97"/>
    <w:rsid w:val="005F4621"/>
    <w:rsid w:val="005F60DE"/>
    <w:rsid w:val="006017A4"/>
    <w:rsid w:val="00605E15"/>
    <w:rsid w:val="00606A94"/>
    <w:rsid w:val="00612CA1"/>
    <w:rsid w:val="006141EB"/>
    <w:rsid w:val="0063081F"/>
    <w:rsid w:val="00631317"/>
    <w:rsid w:val="006315D1"/>
    <w:rsid w:val="00634A90"/>
    <w:rsid w:val="006401C2"/>
    <w:rsid w:val="00641D7A"/>
    <w:rsid w:val="006459D5"/>
    <w:rsid w:val="00645A56"/>
    <w:rsid w:val="00645A69"/>
    <w:rsid w:val="0065224E"/>
    <w:rsid w:val="0065394E"/>
    <w:rsid w:val="00667395"/>
    <w:rsid w:val="00674AAC"/>
    <w:rsid w:val="006759CF"/>
    <w:rsid w:val="00677C07"/>
    <w:rsid w:val="00677EA9"/>
    <w:rsid w:val="00681777"/>
    <w:rsid w:val="0068576D"/>
    <w:rsid w:val="006862E8"/>
    <w:rsid w:val="00690805"/>
    <w:rsid w:val="00690D16"/>
    <w:rsid w:val="006910F3"/>
    <w:rsid w:val="00691A94"/>
    <w:rsid w:val="00691BE6"/>
    <w:rsid w:val="00693159"/>
    <w:rsid w:val="00696083"/>
    <w:rsid w:val="00696FA1"/>
    <w:rsid w:val="00697653"/>
    <w:rsid w:val="006A0DC4"/>
    <w:rsid w:val="006A73C6"/>
    <w:rsid w:val="006B170A"/>
    <w:rsid w:val="006B2418"/>
    <w:rsid w:val="006B3150"/>
    <w:rsid w:val="006B56BC"/>
    <w:rsid w:val="006B5CA0"/>
    <w:rsid w:val="006B6E44"/>
    <w:rsid w:val="006B7879"/>
    <w:rsid w:val="006C0AED"/>
    <w:rsid w:val="006C0E5E"/>
    <w:rsid w:val="006C2977"/>
    <w:rsid w:val="006C435B"/>
    <w:rsid w:val="006C5010"/>
    <w:rsid w:val="006D0047"/>
    <w:rsid w:val="006D0D44"/>
    <w:rsid w:val="006D576C"/>
    <w:rsid w:val="006D5E46"/>
    <w:rsid w:val="006D70D5"/>
    <w:rsid w:val="006E2371"/>
    <w:rsid w:val="006E2BCB"/>
    <w:rsid w:val="006E4432"/>
    <w:rsid w:val="006E6B9B"/>
    <w:rsid w:val="006F012C"/>
    <w:rsid w:val="006F2019"/>
    <w:rsid w:val="006F2EF7"/>
    <w:rsid w:val="006F3246"/>
    <w:rsid w:val="006F57CE"/>
    <w:rsid w:val="00704A8A"/>
    <w:rsid w:val="0070692C"/>
    <w:rsid w:val="007109B4"/>
    <w:rsid w:val="00710D46"/>
    <w:rsid w:val="0071327E"/>
    <w:rsid w:val="007202DF"/>
    <w:rsid w:val="007204C4"/>
    <w:rsid w:val="00721C02"/>
    <w:rsid w:val="00722B03"/>
    <w:rsid w:val="0072501F"/>
    <w:rsid w:val="0073044F"/>
    <w:rsid w:val="007320AC"/>
    <w:rsid w:val="0073569A"/>
    <w:rsid w:val="00737DB0"/>
    <w:rsid w:val="00742679"/>
    <w:rsid w:val="007445C7"/>
    <w:rsid w:val="00746B75"/>
    <w:rsid w:val="00746C5F"/>
    <w:rsid w:val="0075299B"/>
    <w:rsid w:val="00752B3D"/>
    <w:rsid w:val="00753444"/>
    <w:rsid w:val="00753475"/>
    <w:rsid w:val="0075368F"/>
    <w:rsid w:val="00753C00"/>
    <w:rsid w:val="007558EA"/>
    <w:rsid w:val="00756732"/>
    <w:rsid w:val="00763161"/>
    <w:rsid w:val="00774B1B"/>
    <w:rsid w:val="00775A02"/>
    <w:rsid w:val="00776A3F"/>
    <w:rsid w:val="00776A83"/>
    <w:rsid w:val="0078090A"/>
    <w:rsid w:val="00781835"/>
    <w:rsid w:val="007822F2"/>
    <w:rsid w:val="0078264D"/>
    <w:rsid w:val="00783D06"/>
    <w:rsid w:val="007864AB"/>
    <w:rsid w:val="007870D2"/>
    <w:rsid w:val="0079145C"/>
    <w:rsid w:val="007A083F"/>
    <w:rsid w:val="007A67CF"/>
    <w:rsid w:val="007A7D85"/>
    <w:rsid w:val="007B7EFD"/>
    <w:rsid w:val="007C4625"/>
    <w:rsid w:val="007E09CC"/>
    <w:rsid w:val="007E224C"/>
    <w:rsid w:val="007E5347"/>
    <w:rsid w:val="007F270D"/>
    <w:rsid w:val="007F4191"/>
    <w:rsid w:val="007F472E"/>
    <w:rsid w:val="0080241B"/>
    <w:rsid w:val="00804F1B"/>
    <w:rsid w:val="00805973"/>
    <w:rsid w:val="00813A57"/>
    <w:rsid w:val="0081555A"/>
    <w:rsid w:val="00816055"/>
    <w:rsid w:val="00821FD0"/>
    <w:rsid w:val="00823A92"/>
    <w:rsid w:val="00825ED3"/>
    <w:rsid w:val="00830FA8"/>
    <w:rsid w:val="00834667"/>
    <w:rsid w:val="008356DC"/>
    <w:rsid w:val="00836A07"/>
    <w:rsid w:val="00840503"/>
    <w:rsid w:val="00840D2F"/>
    <w:rsid w:val="00843E8A"/>
    <w:rsid w:val="00852F78"/>
    <w:rsid w:val="00853166"/>
    <w:rsid w:val="00854642"/>
    <w:rsid w:val="00854C78"/>
    <w:rsid w:val="00862DD3"/>
    <w:rsid w:val="00866CE4"/>
    <w:rsid w:val="0087076E"/>
    <w:rsid w:val="00871ADD"/>
    <w:rsid w:val="008745ED"/>
    <w:rsid w:val="008746C9"/>
    <w:rsid w:val="008822A4"/>
    <w:rsid w:val="0088291F"/>
    <w:rsid w:val="0088306B"/>
    <w:rsid w:val="00887B07"/>
    <w:rsid w:val="008944AE"/>
    <w:rsid w:val="00897104"/>
    <w:rsid w:val="008A0EA1"/>
    <w:rsid w:val="008B3810"/>
    <w:rsid w:val="008B48B2"/>
    <w:rsid w:val="008D03E6"/>
    <w:rsid w:val="008D292F"/>
    <w:rsid w:val="008D3F6F"/>
    <w:rsid w:val="008D70A9"/>
    <w:rsid w:val="008E3247"/>
    <w:rsid w:val="008E48C9"/>
    <w:rsid w:val="008F2D7B"/>
    <w:rsid w:val="008F2E66"/>
    <w:rsid w:val="008F707F"/>
    <w:rsid w:val="008F7482"/>
    <w:rsid w:val="009040A0"/>
    <w:rsid w:val="00911193"/>
    <w:rsid w:val="00911504"/>
    <w:rsid w:val="00912270"/>
    <w:rsid w:val="009136BB"/>
    <w:rsid w:val="009138CB"/>
    <w:rsid w:val="00917614"/>
    <w:rsid w:val="00925618"/>
    <w:rsid w:val="00925D62"/>
    <w:rsid w:val="00936043"/>
    <w:rsid w:val="009401DC"/>
    <w:rsid w:val="009416F4"/>
    <w:rsid w:val="009431E8"/>
    <w:rsid w:val="009456E1"/>
    <w:rsid w:val="00947052"/>
    <w:rsid w:val="0095153B"/>
    <w:rsid w:val="00951EBB"/>
    <w:rsid w:val="0095782C"/>
    <w:rsid w:val="00962B53"/>
    <w:rsid w:val="00980851"/>
    <w:rsid w:val="00981B23"/>
    <w:rsid w:val="009821B4"/>
    <w:rsid w:val="00982A91"/>
    <w:rsid w:val="00983B25"/>
    <w:rsid w:val="0098719F"/>
    <w:rsid w:val="00992571"/>
    <w:rsid w:val="00993626"/>
    <w:rsid w:val="009945DC"/>
    <w:rsid w:val="00996C57"/>
    <w:rsid w:val="009B0835"/>
    <w:rsid w:val="009B2ACD"/>
    <w:rsid w:val="009B575A"/>
    <w:rsid w:val="009B5A9E"/>
    <w:rsid w:val="009B69B2"/>
    <w:rsid w:val="009D1271"/>
    <w:rsid w:val="009D3229"/>
    <w:rsid w:val="009D577D"/>
    <w:rsid w:val="009D7A18"/>
    <w:rsid w:val="009D7E55"/>
    <w:rsid w:val="009F0D16"/>
    <w:rsid w:val="009F20A7"/>
    <w:rsid w:val="009F7F90"/>
    <w:rsid w:val="00A020FB"/>
    <w:rsid w:val="00A02342"/>
    <w:rsid w:val="00A10286"/>
    <w:rsid w:val="00A2198C"/>
    <w:rsid w:val="00A340E3"/>
    <w:rsid w:val="00A351E9"/>
    <w:rsid w:val="00A37ADB"/>
    <w:rsid w:val="00A40E0B"/>
    <w:rsid w:val="00A426EA"/>
    <w:rsid w:val="00A45FC9"/>
    <w:rsid w:val="00A46D8B"/>
    <w:rsid w:val="00A53337"/>
    <w:rsid w:val="00A5510F"/>
    <w:rsid w:val="00A554E9"/>
    <w:rsid w:val="00A6363D"/>
    <w:rsid w:val="00A652CB"/>
    <w:rsid w:val="00A6585D"/>
    <w:rsid w:val="00A67668"/>
    <w:rsid w:val="00A67838"/>
    <w:rsid w:val="00A714DF"/>
    <w:rsid w:val="00A72E86"/>
    <w:rsid w:val="00A74A8B"/>
    <w:rsid w:val="00A8093D"/>
    <w:rsid w:val="00A812DB"/>
    <w:rsid w:val="00A8411A"/>
    <w:rsid w:val="00A848E3"/>
    <w:rsid w:val="00A943FF"/>
    <w:rsid w:val="00A94CB8"/>
    <w:rsid w:val="00A953F7"/>
    <w:rsid w:val="00A97D62"/>
    <w:rsid w:val="00AA434E"/>
    <w:rsid w:val="00AA50B8"/>
    <w:rsid w:val="00AA62B6"/>
    <w:rsid w:val="00AB39BF"/>
    <w:rsid w:val="00AB3B8D"/>
    <w:rsid w:val="00AC3891"/>
    <w:rsid w:val="00AC3FF2"/>
    <w:rsid w:val="00AC57D0"/>
    <w:rsid w:val="00AC68EC"/>
    <w:rsid w:val="00AD0656"/>
    <w:rsid w:val="00AD675F"/>
    <w:rsid w:val="00AE1099"/>
    <w:rsid w:val="00AE7276"/>
    <w:rsid w:val="00AF03E3"/>
    <w:rsid w:val="00B12689"/>
    <w:rsid w:val="00B13A15"/>
    <w:rsid w:val="00B151A9"/>
    <w:rsid w:val="00B163F2"/>
    <w:rsid w:val="00B1695C"/>
    <w:rsid w:val="00B20F9F"/>
    <w:rsid w:val="00B24820"/>
    <w:rsid w:val="00B256DF"/>
    <w:rsid w:val="00B27792"/>
    <w:rsid w:val="00B3032B"/>
    <w:rsid w:val="00B41F8B"/>
    <w:rsid w:val="00B42DB6"/>
    <w:rsid w:val="00B4325F"/>
    <w:rsid w:val="00B50405"/>
    <w:rsid w:val="00B65711"/>
    <w:rsid w:val="00B673BF"/>
    <w:rsid w:val="00B70595"/>
    <w:rsid w:val="00B70E6E"/>
    <w:rsid w:val="00B73CF5"/>
    <w:rsid w:val="00B73F51"/>
    <w:rsid w:val="00B75E1B"/>
    <w:rsid w:val="00B81355"/>
    <w:rsid w:val="00BA0355"/>
    <w:rsid w:val="00BB0F27"/>
    <w:rsid w:val="00BB388B"/>
    <w:rsid w:val="00BB4F73"/>
    <w:rsid w:val="00BC6EC6"/>
    <w:rsid w:val="00BD0CF5"/>
    <w:rsid w:val="00BD4AE6"/>
    <w:rsid w:val="00BD653D"/>
    <w:rsid w:val="00BE2E8F"/>
    <w:rsid w:val="00BE3DA3"/>
    <w:rsid w:val="00BE4A95"/>
    <w:rsid w:val="00BE5F4F"/>
    <w:rsid w:val="00BF1004"/>
    <w:rsid w:val="00BF3EE8"/>
    <w:rsid w:val="00BF53A3"/>
    <w:rsid w:val="00BF60D0"/>
    <w:rsid w:val="00C06270"/>
    <w:rsid w:val="00C07BD5"/>
    <w:rsid w:val="00C162D3"/>
    <w:rsid w:val="00C17497"/>
    <w:rsid w:val="00C2651B"/>
    <w:rsid w:val="00C26F65"/>
    <w:rsid w:val="00C314FB"/>
    <w:rsid w:val="00C3437A"/>
    <w:rsid w:val="00C3764F"/>
    <w:rsid w:val="00C45B00"/>
    <w:rsid w:val="00C47099"/>
    <w:rsid w:val="00C5230F"/>
    <w:rsid w:val="00C54C61"/>
    <w:rsid w:val="00C54FDF"/>
    <w:rsid w:val="00C57B79"/>
    <w:rsid w:val="00C606AF"/>
    <w:rsid w:val="00C61856"/>
    <w:rsid w:val="00C66585"/>
    <w:rsid w:val="00C67CE4"/>
    <w:rsid w:val="00C7065C"/>
    <w:rsid w:val="00C71F09"/>
    <w:rsid w:val="00C72CD1"/>
    <w:rsid w:val="00C82856"/>
    <w:rsid w:val="00C86C87"/>
    <w:rsid w:val="00C87046"/>
    <w:rsid w:val="00C90860"/>
    <w:rsid w:val="00C93568"/>
    <w:rsid w:val="00C93735"/>
    <w:rsid w:val="00C96B0F"/>
    <w:rsid w:val="00CA0D2B"/>
    <w:rsid w:val="00CA2E2E"/>
    <w:rsid w:val="00CA4CCF"/>
    <w:rsid w:val="00CA5543"/>
    <w:rsid w:val="00CA7537"/>
    <w:rsid w:val="00CB79A9"/>
    <w:rsid w:val="00CC1369"/>
    <w:rsid w:val="00CC24B6"/>
    <w:rsid w:val="00CC6800"/>
    <w:rsid w:val="00CD0487"/>
    <w:rsid w:val="00CE3197"/>
    <w:rsid w:val="00CE61D9"/>
    <w:rsid w:val="00CE7B3D"/>
    <w:rsid w:val="00CF02EB"/>
    <w:rsid w:val="00D0050F"/>
    <w:rsid w:val="00D01089"/>
    <w:rsid w:val="00D059A1"/>
    <w:rsid w:val="00D0614D"/>
    <w:rsid w:val="00D11966"/>
    <w:rsid w:val="00D2244B"/>
    <w:rsid w:val="00D24663"/>
    <w:rsid w:val="00D25E91"/>
    <w:rsid w:val="00D27B9D"/>
    <w:rsid w:val="00D33F5D"/>
    <w:rsid w:val="00D35A37"/>
    <w:rsid w:val="00D36048"/>
    <w:rsid w:val="00D3756B"/>
    <w:rsid w:val="00D40989"/>
    <w:rsid w:val="00D4165E"/>
    <w:rsid w:val="00D44044"/>
    <w:rsid w:val="00D5114A"/>
    <w:rsid w:val="00D51CA3"/>
    <w:rsid w:val="00D54D34"/>
    <w:rsid w:val="00D55F87"/>
    <w:rsid w:val="00D57A91"/>
    <w:rsid w:val="00D6138C"/>
    <w:rsid w:val="00D6251C"/>
    <w:rsid w:val="00D6345F"/>
    <w:rsid w:val="00D63D1D"/>
    <w:rsid w:val="00D66C27"/>
    <w:rsid w:val="00D73E9A"/>
    <w:rsid w:val="00D74B2E"/>
    <w:rsid w:val="00D75FA9"/>
    <w:rsid w:val="00D834FD"/>
    <w:rsid w:val="00D84914"/>
    <w:rsid w:val="00D85E8F"/>
    <w:rsid w:val="00D86C69"/>
    <w:rsid w:val="00D908F9"/>
    <w:rsid w:val="00D92250"/>
    <w:rsid w:val="00D925BE"/>
    <w:rsid w:val="00D95719"/>
    <w:rsid w:val="00D97E9A"/>
    <w:rsid w:val="00DA10C2"/>
    <w:rsid w:val="00DA2757"/>
    <w:rsid w:val="00DA28B9"/>
    <w:rsid w:val="00DA648C"/>
    <w:rsid w:val="00DB039D"/>
    <w:rsid w:val="00DB2B2E"/>
    <w:rsid w:val="00DB59C8"/>
    <w:rsid w:val="00DB60FE"/>
    <w:rsid w:val="00DC03CF"/>
    <w:rsid w:val="00DC407D"/>
    <w:rsid w:val="00DC4664"/>
    <w:rsid w:val="00DC469C"/>
    <w:rsid w:val="00DC4724"/>
    <w:rsid w:val="00DD1290"/>
    <w:rsid w:val="00DD4383"/>
    <w:rsid w:val="00DD615C"/>
    <w:rsid w:val="00DD6A6C"/>
    <w:rsid w:val="00DE1943"/>
    <w:rsid w:val="00DE40FE"/>
    <w:rsid w:val="00DF15DA"/>
    <w:rsid w:val="00DF1C8C"/>
    <w:rsid w:val="00DF40DB"/>
    <w:rsid w:val="00DF58F7"/>
    <w:rsid w:val="00DF66E0"/>
    <w:rsid w:val="00E0420E"/>
    <w:rsid w:val="00E04F8F"/>
    <w:rsid w:val="00E15873"/>
    <w:rsid w:val="00E2137B"/>
    <w:rsid w:val="00E2382C"/>
    <w:rsid w:val="00E24517"/>
    <w:rsid w:val="00E27F07"/>
    <w:rsid w:val="00E40243"/>
    <w:rsid w:val="00E46786"/>
    <w:rsid w:val="00E50F1B"/>
    <w:rsid w:val="00E5483D"/>
    <w:rsid w:val="00E567B9"/>
    <w:rsid w:val="00E62712"/>
    <w:rsid w:val="00E63334"/>
    <w:rsid w:val="00E6334E"/>
    <w:rsid w:val="00E64B6D"/>
    <w:rsid w:val="00E66169"/>
    <w:rsid w:val="00E66E44"/>
    <w:rsid w:val="00E67DD7"/>
    <w:rsid w:val="00E75B2C"/>
    <w:rsid w:val="00E91927"/>
    <w:rsid w:val="00E93097"/>
    <w:rsid w:val="00E95062"/>
    <w:rsid w:val="00E964BF"/>
    <w:rsid w:val="00EA2CBA"/>
    <w:rsid w:val="00EA459F"/>
    <w:rsid w:val="00EA61EF"/>
    <w:rsid w:val="00EB0C9D"/>
    <w:rsid w:val="00EC3D8A"/>
    <w:rsid w:val="00EC5C2F"/>
    <w:rsid w:val="00ED5DE7"/>
    <w:rsid w:val="00EE2F6A"/>
    <w:rsid w:val="00EE326A"/>
    <w:rsid w:val="00EE61A6"/>
    <w:rsid w:val="00EF4D56"/>
    <w:rsid w:val="00EF6310"/>
    <w:rsid w:val="00F1478C"/>
    <w:rsid w:val="00F164F3"/>
    <w:rsid w:val="00F172F4"/>
    <w:rsid w:val="00F1766E"/>
    <w:rsid w:val="00F17A26"/>
    <w:rsid w:val="00F20060"/>
    <w:rsid w:val="00F21E09"/>
    <w:rsid w:val="00F23F0E"/>
    <w:rsid w:val="00F25C99"/>
    <w:rsid w:val="00F31675"/>
    <w:rsid w:val="00F37528"/>
    <w:rsid w:val="00F41609"/>
    <w:rsid w:val="00F4175D"/>
    <w:rsid w:val="00F471B4"/>
    <w:rsid w:val="00F532E4"/>
    <w:rsid w:val="00F53C2A"/>
    <w:rsid w:val="00F540F7"/>
    <w:rsid w:val="00F56252"/>
    <w:rsid w:val="00F57D4E"/>
    <w:rsid w:val="00F700CE"/>
    <w:rsid w:val="00F75A62"/>
    <w:rsid w:val="00F75E64"/>
    <w:rsid w:val="00F832AA"/>
    <w:rsid w:val="00F84F4C"/>
    <w:rsid w:val="00F9638B"/>
    <w:rsid w:val="00F9687B"/>
    <w:rsid w:val="00F9691C"/>
    <w:rsid w:val="00FA0C75"/>
    <w:rsid w:val="00FB2EA0"/>
    <w:rsid w:val="00FD25D5"/>
    <w:rsid w:val="00FD351B"/>
    <w:rsid w:val="00FE54F2"/>
    <w:rsid w:val="00FE602F"/>
    <w:rsid w:val="00FF25D0"/>
    <w:rsid w:val="00FF5D2F"/>
    <w:rsid w:val="00FF62E2"/>
    <w:rsid w:val="00FF6A72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21F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21F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0708D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160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F41609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F4160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rsid w:val="00F41609"/>
    <w:rPr>
      <w:rFonts w:eastAsia="Times New Roman"/>
    </w:rPr>
  </w:style>
  <w:style w:type="paragraph" w:styleId="a8">
    <w:name w:val="Body Text Indent"/>
    <w:basedOn w:val="a"/>
    <w:link w:val="a9"/>
    <w:semiHidden/>
    <w:rsid w:val="00F9691C"/>
    <w:pPr>
      <w:suppressAutoHyphens/>
      <w:spacing w:after="80" w:line="240" w:lineRule="auto"/>
      <w:ind w:left="360"/>
      <w:jc w:val="both"/>
    </w:pPr>
    <w:rPr>
      <w:rFonts w:ascii="Times New Roman" w:hAnsi="Times New Roman"/>
      <w:bCs/>
      <w:sz w:val="26"/>
      <w:szCs w:val="26"/>
      <w:lang w:eastAsia="ar-SA"/>
    </w:rPr>
  </w:style>
  <w:style w:type="character" w:customStyle="1" w:styleId="a9">
    <w:name w:val="Основной текст с отступом Знак"/>
    <w:link w:val="a8"/>
    <w:semiHidden/>
    <w:rsid w:val="00F9691C"/>
    <w:rPr>
      <w:rFonts w:ascii="Times New Roman" w:eastAsia="Times New Roman" w:hAnsi="Times New Roman"/>
      <w:bCs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F63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F6310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rsid w:val="004316F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4316FD"/>
    <w:rPr>
      <w:rFonts w:ascii="Times New Roman" w:eastAsia="Times New Roman" w:hAnsi="Times New Roman"/>
      <w:lang w:eastAsia="ar-SA"/>
    </w:rPr>
  </w:style>
  <w:style w:type="paragraph" w:customStyle="1" w:styleId="ConsNormal">
    <w:name w:val="ConsNormal"/>
    <w:rsid w:val="00D27B9D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Коровкина Людмила Ивановна</dc:creator>
  <cp:lastModifiedBy>ОК</cp:lastModifiedBy>
  <cp:revision>40</cp:revision>
  <cp:lastPrinted>2015-01-22T05:21:00Z</cp:lastPrinted>
  <dcterms:created xsi:type="dcterms:W3CDTF">2013-08-22T05:16:00Z</dcterms:created>
  <dcterms:modified xsi:type="dcterms:W3CDTF">2015-01-23T04:55:00Z</dcterms:modified>
</cp:coreProperties>
</file>