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685" w:rsidRPr="005F1975" w:rsidRDefault="007D0685" w:rsidP="007D0685">
      <w:pPr>
        <w:pStyle w:val="2"/>
        <w:pBdr>
          <w:bottom w:val="single" w:sz="12" w:space="1" w:color="auto"/>
        </w:pBdr>
        <w:tabs>
          <w:tab w:val="left" w:pos="6663"/>
        </w:tabs>
        <w:spacing w:before="0" w:after="0" w:line="240" w:lineRule="auto"/>
        <w:ind w:left="6237"/>
        <w:jc w:val="center"/>
        <w:rPr>
          <w:sz w:val="26"/>
          <w:szCs w:val="26"/>
        </w:rPr>
      </w:pPr>
      <w:r w:rsidRPr="005F1975">
        <w:rPr>
          <w:sz w:val="26"/>
          <w:szCs w:val="26"/>
        </w:rPr>
        <w:t>ООО «Завод ЖБИ «Урал»</w:t>
      </w:r>
    </w:p>
    <w:p w:rsidR="007D0685" w:rsidRPr="005F1975" w:rsidRDefault="007D0685" w:rsidP="007D0685">
      <w:pPr>
        <w:pStyle w:val="2"/>
        <w:tabs>
          <w:tab w:val="left" w:pos="6663"/>
        </w:tabs>
        <w:spacing w:before="0" w:after="0" w:line="240" w:lineRule="auto"/>
        <w:ind w:left="6237"/>
        <w:jc w:val="center"/>
        <w:rPr>
          <w:sz w:val="26"/>
          <w:szCs w:val="26"/>
        </w:rPr>
      </w:pPr>
      <w:r w:rsidRPr="005F1975">
        <w:rPr>
          <w:sz w:val="26"/>
          <w:szCs w:val="26"/>
        </w:rPr>
        <w:t xml:space="preserve">456304, Челябинская область, </w:t>
      </w:r>
    </w:p>
    <w:p w:rsidR="007D0685" w:rsidRPr="005F1975" w:rsidRDefault="007D0685" w:rsidP="007D0685">
      <w:pPr>
        <w:pStyle w:val="2"/>
        <w:tabs>
          <w:tab w:val="left" w:pos="6663"/>
        </w:tabs>
        <w:spacing w:before="0" w:after="0" w:line="240" w:lineRule="auto"/>
        <w:ind w:left="6237"/>
        <w:jc w:val="center"/>
        <w:rPr>
          <w:sz w:val="26"/>
          <w:szCs w:val="26"/>
        </w:rPr>
      </w:pPr>
      <w:r w:rsidRPr="005F1975">
        <w:rPr>
          <w:sz w:val="26"/>
          <w:szCs w:val="26"/>
        </w:rPr>
        <w:t>г. Миасс, ш. Динамовское, д. 4, оф. 7</w:t>
      </w:r>
    </w:p>
    <w:p w:rsidR="007D0685" w:rsidRPr="005F1975" w:rsidRDefault="007D0685" w:rsidP="007D0685">
      <w:pPr>
        <w:pStyle w:val="2"/>
        <w:tabs>
          <w:tab w:val="left" w:pos="6663"/>
        </w:tabs>
        <w:spacing w:before="0" w:after="0" w:line="240" w:lineRule="auto"/>
        <w:ind w:left="6237"/>
        <w:jc w:val="center"/>
        <w:rPr>
          <w:sz w:val="26"/>
          <w:szCs w:val="26"/>
        </w:rPr>
      </w:pPr>
      <w:r w:rsidRPr="005F1975">
        <w:rPr>
          <w:sz w:val="26"/>
          <w:szCs w:val="26"/>
          <w:u w:val="single"/>
        </w:rPr>
        <w:t xml:space="preserve"> </w:t>
      </w:r>
      <w:proofErr w:type="spellStart"/>
      <w:r w:rsidRPr="005F1975">
        <w:rPr>
          <w:sz w:val="26"/>
          <w:szCs w:val="26"/>
          <w:u w:val="single"/>
          <w:lang w:val="en-US"/>
        </w:rPr>
        <w:t>gbi</w:t>
      </w:r>
      <w:proofErr w:type="spellEnd"/>
      <w:r w:rsidRPr="005F1975">
        <w:rPr>
          <w:sz w:val="26"/>
          <w:szCs w:val="26"/>
          <w:u w:val="single"/>
        </w:rPr>
        <w:t>_</w:t>
      </w:r>
      <w:proofErr w:type="spellStart"/>
      <w:r w:rsidRPr="005F1975">
        <w:rPr>
          <w:sz w:val="26"/>
          <w:szCs w:val="26"/>
          <w:u w:val="single"/>
          <w:lang w:val="en-US"/>
        </w:rPr>
        <w:t>ural</w:t>
      </w:r>
      <w:proofErr w:type="spellEnd"/>
      <w:r w:rsidRPr="005F1975">
        <w:rPr>
          <w:sz w:val="26"/>
          <w:szCs w:val="26"/>
          <w:u w:val="single"/>
        </w:rPr>
        <w:t>@</w:t>
      </w:r>
      <w:r w:rsidRPr="005F1975">
        <w:rPr>
          <w:sz w:val="26"/>
          <w:szCs w:val="26"/>
          <w:u w:val="single"/>
          <w:lang w:val="en-US"/>
        </w:rPr>
        <w:t>mail</w:t>
      </w:r>
      <w:r w:rsidRPr="005F1975">
        <w:rPr>
          <w:sz w:val="26"/>
          <w:szCs w:val="26"/>
          <w:u w:val="single"/>
        </w:rPr>
        <w:t>.</w:t>
      </w:r>
      <w:proofErr w:type="spellStart"/>
      <w:r w:rsidRPr="005F1975">
        <w:rPr>
          <w:sz w:val="26"/>
          <w:szCs w:val="26"/>
          <w:u w:val="single"/>
          <w:lang w:val="en-US"/>
        </w:rPr>
        <w:t>ru</w:t>
      </w:r>
      <w:proofErr w:type="spellEnd"/>
    </w:p>
    <w:p w:rsidR="007D0685" w:rsidRPr="005F1975" w:rsidRDefault="007D0685" w:rsidP="007D0685">
      <w:pPr>
        <w:pStyle w:val="2"/>
        <w:pBdr>
          <w:bottom w:val="single" w:sz="12" w:space="1" w:color="auto"/>
        </w:pBdr>
        <w:tabs>
          <w:tab w:val="left" w:pos="6663"/>
        </w:tabs>
        <w:spacing w:before="0" w:after="0" w:line="240" w:lineRule="auto"/>
        <w:ind w:left="6237"/>
        <w:jc w:val="center"/>
        <w:rPr>
          <w:sz w:val="26"/>
          <w:szCs w:val="26"/>
          <w:shd w:val="clear" w:color="auto" w:fill="FFFFFF"/>
        </w:rPr>
      </w:pPr>
    </w:p>
    <w:p w:rsidR="007D0685" w:rsidRPr="005F1975" w:rsidRDefault="007D0685" w:rsidP="007D0685">
      <w:pPr>
        <w:pStyle w:val="2"/>
        <w:pBdr>
          <w:bottom w:val="single" w:sz="12" w:space="1" w:color="auto"/>
        </w:pBdr>
        <w:tabs>
          <w:tab w:val="left" w:pos="6663"/>
        </w:tabs>
        <w:spacing w:before="0" w:after="0" w:line="240" w:lineRule="auto"/>
        <w:ind w:left="6237"/>
        <w:jc w:val="center"/>
        <w:rPr>
          <w:sz w:val="26"/>
          <w:szCs w:val="26"/>
          <w:shd w:val="clear" w:color="auto" w:fill="FFFFFF"/>
        </w:rPr>
      </w:pPr>
      <w:r w:rsidRPr="005F1975">
        <w:rPr>
          <w:sz w:val="26"/>
          <w:szCs w:val="26"/>
          <w:shd w:val="clear" w:color="auto" w:fill="FFFFFF"/>
        </w:rPr>
        <w:t>ООО «АЭС Инвест»</w:t>
      </w:r>
    </w:p>
    <w:p w:rsidR="007D0685" w:rsidRPr="005F1975" w:rsidRDefault="007D0685" w:rsidP="007D0685">
      <w:pPr>
        <w:pStyle w:val="2"/>
        <w:tabs>
          <w:tab w:val="left" w:pos="6663"/>
        </w:tabs>
        <w:spacing w:before="0" w:after="0" w:line="240" w:lineRule="auto"/>
        <w:ind w:left="6237"/>
        <w:jc w:val="center"/>
        <w:rPr>
          <w:sz w:val="26"/>
          <w:szCs w:val="26"/>
        </w:rPr>
      </w:pPr>
      <w:r w:rsidRPr="005F1975">
        <w:rPr>
          <w:sz w:val="26"/>
          <w:szCs w:val="26"/>
        </w:rPr>
        <w:t xml:space="preserve">454080, Челябинская обл., </w:t>
      </w:r>
    </w:p>
    <w:p w:rsidR="007D0685" w:rsidRPr="005F1975" w:rsidRDefault="007D0685" w:rsidP="007D0685">
      <w:pPr>
        <w:pStyle w:val="2"/>
        <w:tabs>
          <w:tab w:val="left" w:pos="6663"/>
        </w:tabs>
        <w:spacing w:before="0" w:after="0" w:line="240" w:lineRule="auto"/>
        <w:ind w:left="6237"/>
        <w:jc w:val="center"/>
        <w:rPr>
          <w:sz w:val="26"/>
          <w:szCs w:val="26"/>
        </w:rPr>
      </w:pPr>
      <w:r w:rsidRPr="005F1975">
        <w:rPr>
          <w:sz w:val="26"/>
          <w:szCs w:val="26"/>
        </w:rPr>
        <w:t xml:space="preserve">г. Челябинск, ул. </w:t>
      </w:r>
      <w:proofErr w:type="gramStart"/>
      <w:r w:rsidRPr="005F1975">
        <w:rPr>
          <w:sz w:val="26"/>
          <w:szCs w:val="26"/>
        </w:rPr>
        <w:t>Витебская</w:t>
      </w:r>
      <w:proofErr w:type="gramEnd"/>
      <w:r w:rsidRPr="005F1975">
        <w:rPr>
          <w:sz w:val="26"/>
          <w:szCs w:val="26"/>
        </w:rPr>
        <w:t xml:space="preserve">, д. 2, </w:t>
      </w:r>
      <w:proofErr w:type="spellStart"/>
      <w:r w:rsidRPr="005F1975">
        <w:rPr>
          <w:sz w:val="26"/>
          <w:szCs w:val="26"/>
        </w:rPr>
        <w:t>кор</w:t>
      </w:r>
      <w:proofErr w:type="spellEnd"/>
      <w:r w:rsidRPr="005F1975">
        <w:rPr>
          <w:sz w:val="26"/>
          <w:szCs w:val="26"/>
        </w:rPr>
        <w:t>. Б</w:t>
      </w:r>
    </w:p>
    <w:p w:rsidR="007D0685" w:rsidRPr="002C6CFB" w:rsidRDefault="002C6CFB" w:rsidP="007D0685">
      <w:pPr>
        <w:pStyle w:val="2"/>
        <w:tabs>
          <w:tab w:val="left" w:pos="6663"/>
        </w:tabs>
        <w:spacing w:before="0" w:after="0" w:line="240" w:lineRule="auto"/>
        <w:ind w:left="6237"/>
        <w:jc w:val="center"/>
        <w:rPr>
          <w:sz w:val="26"/>
          <w:szCs w:val="26"/>
          <w:u w:val="single"/>
          <w:lang w:val="en-US"/>
        </w:rPr>
      </w:pPr>
      <w:r w:rsidRPr="002C6CFB">
        <w:rPr>
          <w:sz w:val="26"/>
          <w:szCs w:val="26"/>
          <w:u w:val="single"/>
        </w:rPr>
        <w:t>&lt;</w:t>
      </w:r>
      <w:r>
        <w:rPr>
          <w:sz w:val="26"/>
          <w:szCs w:val="26"/>
          <w:u w:val="single"/>
          <w:lang w:val="en-US"/>
        </w:rPr>
        <w:t>…&gt;</w:t>
      </w:r>
    </w:p>
    <w:p w:rsidR="007D0685" w:rsidRPr="005F1975" w:rsidRDefault="007D0685" w:rsidP="007D0685">
      <w:pPr>
        <w:pStyle w:val="2"/>
        <w:tabs>
          <w:tab w:val="left" w:pos="6663"/>
        </w:tabs>
        <w:spacing w:before="0" w:after="0" w:line="240" w:lineRule="auto"/>
        <w:ind w:left="6237"/>
        <w:jc w:val="center"/>
        <w:rPr>
          <w:sz w:val="26"/>
          <w:szCs w:val="26"/>
        </w:rPr>
      </w:pPr>
    </w:p>
    <w:p w:rsidR="007D0685" w:rsidRPr="005F1975" w:rsidRDefault="007D0685" w:rsidP="007D0685">
      <w:pPr>
        <w:pStyle w:val="2"/>
        <w:pBdr>
          <w:bottom w:val="single" w:sz="12" w:space="1" w:color="auto"/>
        </w:pBdr>
        <w:tabs>
          <w:tab w:val="left" w:pos="6663"/>
        </w:tabs>
        <w:spacing w:before="0" w:after="0" w:line="240" w:lineRule="auto"/>
        <w:ind w:left="6237"/>
        <w:jc w:val="center"/>
        <w:rPr>
          <w:sz w:val="26"/>
          <w:szCs w:val="26"/>
          <w:shd w:val="clear" w:color="auto" w:fill="FFFFFF"/>
        </w:rPr>
      </w:pPr>
      <w:r w:rsidRPr="005F1975">
        <w:rPr>
          <w:sz w:val="26"/>
          <w:szCs w:val="26"/>
          <w:shd w:val="clear" w:color="auto" w:fill="FFFFFF"/>
        </w:rPr>
        <w:t>ООО «АЭС Инвест»</w:t>
      </w:r>
    </w:p>
    <w:p w:rsidR="007D0685" w:rsidRPr="005F1975" w:rsidRDefault="007D0685" w:rsidP="007D0685">
      <w:pPr>
        <w:pStyle w:val="2"/>
        <w:tabs>
          <w:tab w:val="left" w:pos="6663"/>
        </w:tabs>
        <w:spacing w:before="0" w:after="0" w:line="240" w:lineRule="auto"/>
        <w:ind w:left="6237"/>
        <w:jc w:val="center"/>
        <w:rPr>
          <w:sz w:val="26"/>
          <w:szCs w:val="26"/>
        </w:rPr>
      </w:pPr>
      <w:r w:rsidRPr="005F1975">
        <w:rPr>
          <w:sz w:val="26"/>
          <w:szCs w:val="26"/>
        </w:rPr>
        <w:t>454112, Челябинская обл.,</w:t>
      </w:r>
    </w:p>
    <w:p w:rsidR="007D0685" w:rsidRPr="005F1975" w:rsidRDefault="007D0685" w:rsidP="007D0685">
      <w:pPr>
        <w:pStyle w:val="2"/>
        <w:tabs>
          <w:tab w:val="left" w:pos="6663"/>
        </w:tabs>
        <w:spacing w:before="0" w:after="0" w:line="240" w:lineRule="auto"/>
        <w:ind w:left="6237"/>
        <w:jc w:val="center"/>
        <w:rPr>
          <w:sz w:val="26"/>
          <w:szCs w:val="26"/>
        </w:rPr>
      </w:pPr>
      <w:r w:rsidRPr="005F1975">
        <w:rPr>
          <w:sz w:val="26"/>
          <w:szCs w:val="26"/>
        </w:rPr>
        <w:t xml:space="preserve"> г. Челябинск, пр. Победы, д.290</w:t>
      </w:r>
    </w:p>
    <w:p w:rsidR="00AC5705" w:rsidRPr="005F1975" w:rsidRDefault="00AC5705" w:rsidP="001A0137">
      <w:pPr>
        <w:pStyle w:val="a4"/>
        <w:spacing w:after="0" w:line="20" w:lineRule="atLeast"/>
        <w:ind w:left="-15"/>
        <w:jc w:val="center"/>
        <w:rPr>
          <w:b/>
          <w:color w:val="000000"/>
          <w:sz w:val="26"/>
          <w:szCs w:val="26"/>
        </w:rPr>
      </w:pPr>
    </w:p>
    <w:p w:rsidR="002E7916" w:rsidRPr="005F1975" w:rsidRDefault="002E7916" w:rsidP="001A0137">
      <w:pPr>
        <w:pStyle w:val="a4"/>
        <w:spacing w:after="0" w:line="20" w:lineRule="atLeast"/>
        <w:ind w:left="-15"/>
        <w:jc w:val="center"/>
        <w:rPr>
          <w:b/>
          <w:color w:val="000000"/>
          <w:sz w:val="26"/>
          <w:szCs w:val="26"/>
        </w:rPr>
      </w:pPr>
    </w:p>
    <w:p w:rsidR="002E7916" w:rsidRPr="005F1975" w:rsidRDefault="002E7916" w:rsidP="001A0137">
      <w:pPr>
        <w:pStyle w:val="a4"/>
        <w:spacing w:after="0" w:line="20" w:lineRule="atLeast"/>
        <w:ind w:left="-15"/>
        <w:jc w:val="center"/>
        <w:rPr>
          <w:b/>
          <w:color w:val="000000"/>
          <w:sz w:val="26"/>
          <w:szCs w:val="26"/>
        </w:rPr>
      </w:pPr>
    </w:p>
    <w:p w:rsidR="002E7916" w:rsidRPr="005F1975" w:rsidRDefault="002E7916" w:rsidP="001A0137">
      <w:pPr>
        <w:pStyle w:val="a4"/>
        <w:spacing w:after="0" w:line="20" w:lineRule="atLeast"/>
        <w:ind w:left="-15"/>
        <w:jc w:val="center"/>
        <w:rPr>
          <w:b/>
          <w:color w:val="000000"/>
          <w:sz w:val="26"/>
          <w:szCs w:val="26"/>
        </w:rPr>
      </w:pPr>
    </w:p>
    <w:p w:rsidR="00AC5705" w:rsidRPr="005F1975" w:rsidRDefault="00AC5705" w:rsidP="001A0137">
      <w:pPr>
        <w:pStyle w:val="a4"/>
        <w:spacing w:after="0" w:line="20" w:lineRule="atLeast"/>
        <w:ind w:left="-15"/>
        <w:jc w:val="center"/>
        <w:rPr>
          <w:b/>
          <w:color w:val="000000"/>
          <w:sz w:val="26"/>
          <w:szCs w:val="26"/>
        </w:rPr>
      </w:pPr>
    </w:p>
    <w:p w:rsidR="00AC5705" w:rsidRPr="005F1975" w:rsidRDefault="00AC5705" w:rsidP="001A0137">
      <w:pPr>
        <w:pStyle w:val="a4"/>
        <w:spacing w:after="0" w:line="20" w:lineRule="atLeast"/>
        <w:ind w:left="-15"/>
        <w:jc w:val="center"/>
        <w:rPr>
          <w:b/>
          <w:color w:val="000000"/>
          <w:sz w:val="26"/>
          <w:szCs w:val="26"/>
        </w:rPr>
      </w:pPr>
      <w:proofErr w:type="gramStart"/>
      <w:r w:rsidRPr="005F1975">
        <w:rPr>
          <w:b/>
          <w:color w:val="000000"/>
          <w:sz w:val="26"/>
          <w:szCs w:val="26"/>
        </w:rPr>
        <w:t>Р</w:t>
      </w:r>
      <w:proofErr w:type="gramEnd"/>
      <w:r w:rsidRPr="005F1975">
        <w:rPr>
          <w:b/>
          <w:color w:val="000000"/>
          <w:sz w:val="26"/>
          <w:szCs w:val="26"/>
        </w:rPr>
        <w:t xml:space="preserve"> Е Ш Е Н И Е</w:t>
      </w:r>
    </w:p>
    <w:p w:rsidR="00AC5705" w:rsidRPr="005F1975" w:rsidRDefault="00AC5705" w:rsidP="001A0137">
      <w:pPr>
        <w:pStyle w:val="a4"/>
        <w:spacing w:after="0" w:line="20" w:lineRule="atLeast"/>
        <w:ind w:left="-15"/>
        <w:jc w:val="center"/>
        <w:rPr>
          <w:b/>
          <w:color w:val="000000"/>
          <w:sz w:val="26"/>
          <w:szCs w:val="26"/>
        </w:rPr>
      </w:pPr>
    </w:p>
    <w:p w:rsidR="00AC5705" w:rsidRPr="005F1975" w:rsidRDefault="00AC5705" w:rsidP="001A0137">
      <w:pPr>
        <w:pStyle w:val="a4"/>
        <w:spacing w:after="0" w:line="20" w:lineRule="atLeast"/>
        <w:ind w:firstLine="540"/>
        <w:jc w:val="both"/>
        <w:rPr>
          <w:sz w:val="26"/>
          <w:szCs w:val="26"/>
        </w:rPr>
      </w:pPr>
      <w:r w:rsidRPr="005F1975">
        <w:rPr>
          <w:sz w:val="26"/>
          <w:szCs w:val="26"/>
        </w:rPr>
        <w:t xml:space="preserve">                                                                                          г. Челябинск, пр. Ленина, 59</w:t>
      </w:r>
    </w:p>
    <w:p w:rsidR="00AC5705" w:rsidRPr="005F1975" w:rsidRDefault="00AC5705" w:rsidP="001A0137">
      <w:pPr>
        <w:pStyle w:val="a4"/>
        <w:spacing w:after="0" w:line="20" w:lineRule="atLeast"/>
        <w:ind w:firstLine="540"/>
        <w:jc w:val="right"/>
        <w:rPr>
          <w:sz w:val="26"/>
          <w:szCs w:val="26"/>
        </w:rPr>
      </w:pPr>
    </w:p>
    <w:p w:rsidR="00AC5705" w:rsidRPr="005F1975" w:rsidRDefault="00AC5705" w:rsidP="001A0137">
      <w:pPr>
        <w:pStyle w:val="a4"/>
        <w:spacing w:after="0" w:line="20" w:lineRule="atLeast"/>
        <w:jc w:val="both"/>
        <w:rPr>
          <w:sz w:val="26"/>
          <w:szCs w:val="26"/>
        </w:rPr>
      </w:pPr>
      <w:r w:rsidRPr="005F1975">
        <w:rPr>
          <w:sz w:val="26"/>
          <w:szCs w:val="26"/>
        </w:rPr>
        <w:t>Резолю</w:t>
      </w:r>
      <w:r w:rsidR="007D0685" w:rsidRPr="005F1975">
        <w:rPr>
          <w:sz w:val="26"/>
          <w:szCs w:val="26"/>
        </w:rPr>
        <w:t>тивная часть решения оглашена 06 июня 2017</w:t>
      </w:r>
      <w:r w:rsidRPr="005F1975">
        <w:rPr>
          <w:sz w:val="26"/>
          <w:szCs w:val="26"/>
        </w:rPr>
        <w:t xml:space="preserve"> года.</w:t>
      </w:r>
    </w:p>
    <w:p w:rsidR="00AC5705" w:rsidRPr="005F1975" w:rsidRDefault="00AC5705" w:rsidP="001A0137">
      <w:pPr>
        <w:pStyle w:val="a4"/>
        <w:spacing w:after="0" w:line="20" w:lineRule="atLeast"/>
        <w:rPr>
          <w:sz w:val="26"/>
          <w:szCs w:val="26"/>
        </w:rPr>
      </w:pPr>
      <w:r w:rsidRPr="005F1975">
        <w:rPr>
          <w:sz w:val="26"/>
          <w:szCs w:val="26"/>
        </w:rPr>
        <w:t xml:space="preserve">В полном объеме решение изготовлено </w:t>
      </w:r>
      <w:r w:rsidR="007D0685" w:rsidRPr="005F1975">
        <w:rPr>
          <w:sz w:val="26"/>
          <w:szCs w:val="26"/>
        </w:rPr>
        <w:t>08 июня 2017</w:t>
      </w:r>
      <w:r w:rsidRPr="005F1975">
        <w:rPr>
          <w:sz w:val="26"/>
          <w:szCs w:val="26"/>
        </w:rPr>
        <w:t xml:space="preserve"> года.</w:t>
      </w:r>
    </w:p>
    <w:p w:rsidR="00AC5705" w:rsidRPr="005F1975" w:rsidRDefault="00AC5705" w:rsidP="001A0137">
      <w:pPr>
        <w:spacing w:after="0" w:line="20" w:lineRule="atLeast"/>
        <w:ind w:left="5685"/>
        <w:jc w:val="center"/>
        <w:rPr>
          <w:rFonts w:ascii="Times New Roman" w:hAnsi="Times New Roman" w:cs="Times New Roman"/>
          <w:sz w:val="26"/>
          <w:szCs w:val="26"/>
        </w:rPr>
      </w:pPr>
    </w:p>
    <w:p w:rsidR="007D0685" w:rsidRPr="005F1975" w:rsidRDefault="007D0685" w:rsidP="007D0685">
      <w:pPr>
        <w:widowControl w:val="0"/>
        <w:suppressAutoHyphens/>
        <w:spacing w:after="0" w:line="240" w:lineRule="auto"/>
        <w:ind w:left="5685"/>
        <w:jc w:val="center"/>
        <w:rPr>
          <w:rFonts w:ascii="Times New Roman" w:eastAsia="Andale Sans UI" w:hAnsi="Times New Roman" w:cs="Times New Roman"/>
          <w:kern w:val="1"/>
          <w:sz w:val="26"/>
          <w:szCs w:val="26"/>
          <w:lang w:eastAsia="zh-CN"/>
        </w:rPr>
      </w:pPr>
    </w:p>
    <w:p w:rsidR="007D0685" w:rsidRPr="005F1975" w:rsidRDefault="007D0685" w:rsidP="007D0685">
      <w:pPr>
        <w:widowControl w:val="0"/>
        <w:suppressAutoHyphens/>
        <w:spacing w:after="0" w:line="240" w:lineRule="auto"/>
        <w:ind w:firstLine="713"/>
        <w:jc w:val="both"/>
        <w:rPr>
          <w:rFonts w:ascii="Times New Roman" w:eastAsia="Andale Sans UI" w:hAnsi="Times New Roman" w:cs="Times New Roman"/>
          <w:kern w:val="1"/>
          <w:sz w:val="26"/>
          <w:szCs w:val="26"/>
          <w:lang w:eastAsia="zh-CN"/>
        </w:rPr>
      </w:pPr>
      <w:r w:rsidRPr="005F1975">
        <w:rPr>
          <w:rFonts w:ascii="Times New Roman" w:eastAsia="Andale Sans UI" w:hAnsi="Times New Roman" w:cs="Times New Roman"/>
          <w:kern w:val="1"/>
          <w:sz w:val="26"/>
          <w:szCs w:val="26"/>
          <w:lang w:eastAsia="zh-CN"/>
        </w:rPr>
        <w:t xml:space="preserve">Комиссия Управления Федеральной антимонопольной службы по Челябинской  области (далее - </w:t>
      </w:r>
      <w:proofErr w:type="gramStart"/>
      <w:r w:rsidRPr="005F1975">
        <w:rPr>
          <w:rFonts w:ascii="Times New Roman" w:eastAsia="Andale Sans UI" w:hAnsi="Times New Roman" w:cs="Times New Roman"/>
          <w:kern w:val="1"/>
          <w:sz w:val="26"/>
          <w:szCs w:val="26"/>
          <w:lang w:eastAsia="zh-CN"/>
        </w:rPr>
        <w:t>Челябинское</w:t>
      </w:r>
      <w:proofErr w:type="gramEnd"/>
      <w:r w:rsidRPr="005F1975">
        <w:rPr>
          <w:rFonts w:ascii="Times New Roman" w:eastAsia="Andale Sans UI" w:hAnsi="Times New Roman" w:cs="Times New Roman"/>
          <w:kern w:val="1"/>
          <w:sz w:val="26"/>
          <w:szCs w:val="26"/>
          <w:lang w:eastAsia="zh-CN"/>
        </w:rPr>
        <w:t xml:space="preserve"> УФАС России) по рассмотрению жалоб в порядке, предусмотренном статьей 18.1 Закона о защите конкуренции (далее - Комиссия) в составе:</w:t>
      </w:r>
    </w:p>
    <w:tbl>
      <w:tblPr>
        <w:tblW w:w="0" w:type="auto"/>
        <w:tblLayout w:type="fixed"/>
        <w:tblCellMar>
          <w:left w:w="0" w:type="dxa"/>
          <w:right w:w="0" w:type="dxa"/>
        </w:tblCellMar>
        <w:tblLook w:val="0000" w:firstRow="0" w:lastRow="0" w:firstColumn="0" w:lastColumn="0" w:noHBand="0" w:noVBand="0"/>
      </w:tblPr>
      <w:tblGrid>
        <w:gridCol w:w="2985"/>
        <w:gridCol w:w="6645"/>
      </w:tblGrid>
      <w:tr w:rsidR="007D0685" w:rsidRPr="005F1975" w:rsidTr="00102FB7">
        <w:tc>
          <w:tcPr>
            <w:tcW w:w="2985" w:type="dxa"/>
            <w:shd w:val="clear" w:color="auto" w:fill="auto"/>
          </w:tcPr>
          <w:p w:rsidR="007D0685" w:rsidRPr="005F1975" w:rsidRDefault="007D0685" w:rsidP="007D0685">
            <w:pPr>
              <w:widowControl w:val="0"/>
              <w:suppressLineNumbers/>
              <w:suppressAutoHyphens/>
              <w:spacing w:after="0" w:line="240" w:lineRule="auto"/>
              <w:rPr>
                <w:rFonts w:ascii="Times New Roman" w:eastAsia="Andale Sans UI" w:hAnsi="Times New Roman" w:cs="Times New Roman"/>
                <w:kern w:val="1"/>
                <w:sz w:val="26"/>
                <w:szCs w:val="26"/>
                <w:lang w:eastAsia="zh-CN"/>
              </w:rPr>
            </w:pPr>
            <w:r w:rsidRPr="005F1975">
              <w:rPr>
                <w:rFonts w:ascii="Times New Roman" w:eastAsia="Andale Sans UI" w:hAnsi="Times New Roman" w:cs="Times New Roman"/>
                <w:kern w:val="1"/>
                <w:sz w:val="26"/>
                <w:szCs w:val="26"/>
                <w:lang w:eastAsia="zh-CN"/>
              </w:rPr>
              <w:t>Председателя Комиссии:</w:t>
            </w:r>
          </w:p>
        </w:tc>
        <w:tc>
          <w:tcPr>
            <w:tcW w:w="6645" w:type="dxa"/>
            <w:shd w:val="clear" w:color="auto" w:fill="auto"/>
          </w:tcPr>
          <w:p w:rsidR="007D0685" w:rsidRPr="005F1975" w:rsidRDefault="007D0685" w:rsidP="002C6CFB">
            <w:pPr>
              <w:widowControl w:val="0"/>
              <w:suppressLineNumbers/>
              <w:suppressAutoHyphens/>
              <w:spacing w:after="0" w:line="240" w:lineRule="auto"/>
              <w:jc w:val="both"/>
              <w:rPr>
                <w:rFonts w:ascii="Times New Roman" w:eastAsia="Andale Sans UI" w:hAnsi="Times New Roman" w:cs="Times New Roman"/>
                <w:kern w:val="1"/>
                <w:sz w:val="26"/>
                <w:szCs w:val="26"/>
                <w:lang w:eastAsia="zh-CN"/>
              </w:rPr>
            </w:pPr>
            <w:r w:rsidRPr="005F1975">
              <w:rPr>
                <w:rFonts w:ascii="Times New Roman" w:eastAsia="Andale Sans UI" w:hAnsi="Times New Roman" w:cs="Times New Roman"/>
                <w:kern w:val="1"/>
                <w:sz w:val="26"/>
                <w:szCs w:val="26"/>
                <w:lang w:eastAsia="zh-CN"/>
              </w:rPr>
              <w:t xml:space="preserve">- </w:t>
            </w:r>
            <w:r w:rsidR="002C6CFB" w:rsidRPr="002C6CFB">
              <w:rPr>
                <w:rFonts w:ascii="Times New Roman" w:eastAsia="Andale Sans UI" w:hAnsi="Times New Roman" w:cs="Times New Roman"/>
                <w:kern w:val="1"/>
                <w:sz w:val="26"/>
                <w:szCs w:val="26"/>
                <w:lang w:eastAsia="zh-CN"/>
              </w:rPr>
              <w:t>&lt;</w:t>
            </w:r>
            <w:r w:rsidR="002C6CFB">
              <w:rPr>
                <w:rFonts w:ascii="Times New Roman" w:eastAsia="Andale Sans UI" w:hAnsi="Times New Roman" w:cs="Times New Roman"/>
                <w:kern w:val="1"/>
                <w:sz w:val="26"/>
                <w:szCs w:val="26"/>
                <w:lang w:eastAsia="zh-CN"/>
              </w:rPr>
              <w:t>…</w:t>
            </w:r>
            <w:r w:rsidR="002C6CFB">
              <w:rPr>
                <w:rFonts w:ascii="Times New Roman" w:eastAsia="Andale Sans UI" w:hAnsi="Times New Roman" w:cs="Times New Roman"/>
                <w:kern w:val="1"/>
                <w:sz w:val="26"/>
                <w:szCs w:val="26"/>
                <w:lang w:val="en-US" w:eastAsia="zh-CN"/>
              </w:rPr>
              <w:t>&gt;</w:t>
            </w:r>
            <w:r w:rsidRPr="005F1975">
              <w:rPr>
                <w:rFonts w:ascii="Times New Roman" w:eastAsia="Andale Sans UI" w:hAnsi="Times New Roman" w:cs="Times New Roman"/>
                <w:kern w:val="1"/>
                <w:sz w:val="26"/>
                <w:szCs w:val="26"/>
                <w:lang w:eastAsia="zh-CN"/>
              </w:rPr>
              <w:t xml:space="preserve"> – руководителя Челябинского УФАС России;</w:t>
            </w:r>
          </w:p>
        </w:tc>
      </w:tr>
      <w:tr w:rsidR="007D0685" w:rsidRPr="005F1975" w:rsidTr="00102FB7">
        <w:tc>
          <w:tcPr>
            <w:tcW w:w="2985" w:type="dxa"/>
            <w:shd w:val="clear" w:color="auto" w:fill="auto"/>
          </w:tcPr>
          <w:p w:rsidR="007D0685" w:rsidRPr="005F1975" w:rsidRDefault="007D0685" w:rsidP="007D0685">
            <w:pPr>
              <w:widowControl w:val="0"/>
              <w:suppressLineNumbers/>
              <w:suppressAutoHyphens/>
              <w:spacing w:after="0" w:line="240" w:lineRule="auto"/>
              <w:rPr>
                <w:rFonts w:ascii="Times New Roman" w:eastAsia="Andale Sans UI" w:hAnsi="Times New Roman" w:cs="Times New Roman"/>
                <w:kern w:val="1"/>
                <w:sz w:val="26"/>
                <w:szCs w:val="26"/>
                <w:lang w:eastAsia="zh-CN"/>
              </w:rPr>
            </w:pPr>
            <w:r w:rsidRPr="005F1975">
              <w:rPr>
                <w:rFonts w:ascii="Times New Roman" w:eastAsia="Andale Sans UI" w:hAnsi="Times New Roman" w:cs="Times New Roman"/>
                <w:kern w:val="1"/>
                <w:sz w:val="26"/>
                <w:szCs w:val="26"/>
                <w:lang w:eastAsia="zh-CN"/>
              </w:rPr>
              <w:t>Членов Комиссии:</w:t>
            </w:r>
          </w:p>
        </w:tc>
        <w:tc>
          <w:tcPr>
            <w:tcW w:w="6645" w:type="dxa"/>
            <w:shd w:val="clear" w:color="auto" w:fill="auto"/>
          </w:tcPr>
          <w:p w:rsidR="007D0685" w:rsidRPr="005F1975" w:rsidRDefault="007D0685" w:rsidP="007D0685">
            <w:pPr>
              <w:widowControl w:val="0"/>
              <w:suppressLineNumbers/>
              <w:suppressAutoHyphens/>
              <w:spacing w:after="0" w:line="240" w:lineRule="auto"/>
              <w:ind w:right="-15"/>
              <w:jc w:val="both"/>
              <w:rPr>
                <w:rFonts w:ascii="Times New Roman" w:eastAsia="Andale Sans UI" w:hAnsi="Times New Roman" w:cs="Times New Roman"/>
                <w:kern w:val="1"/>
                <w:sz w:val="26"/>
                <w:szCs w:val="26"/>
                <w:lang w:eastAsia="zh-CN"/>
              </w:rPr>
            </w:pPr>
            <w:r w:rsidRPr="005F1975">
              <w:rPr>
                <w:rFonts w:ascii="Times New Roman" w:eastAsia="Andale Sans UI" w:hAnsi="Times New Roman" w:cs="Times New Roman"/>
                <w:kern w:val="1"/>
                <w:sz w:val="26"/>
                <w:szCs w:val="26"/>
                <w:lang w:eastAsia="zh-CN"/>
              </w:rPr>
              <w:t xml:space="preserve">- </w:t>
            </w:r>
            <w:r w:rsidR="002C6CFB" w:rsidRPr="002C6CFB">
              <w:rPr>
                <w:rFonts w:ascii="Times New Roman" w:eastAsia="Andale Sans UI" w:hAnsi="Times New Roman" w:cs="Times New Roman"/>
                <w:kern w:val="1"/>
                <w:sz w:val="26"/>
                <w:szCs w:val="26"/>
                <w:lang w:eastAsia="zh-CN"/>
              </w:rPr>
              <w:t>&lt;…&gt;</w:t>
            </w:r>
            <w:r w:rsidRPr="005F1975">
              <w:rPr>
                <w:rFonts w:ascii="Times New Roman" w:eastAsia="Andale Sans UI" w:hAnsi="Times New Roman" w:cs="Times New Roman"/>
                <w:kern w:val="1"/>
                <w:sz w:val="26"/>
                <w:szCs w:val="26"/>
                <w:lang w:eastAsia="zh-CN"/>
              </w:rPr>
              <w:t>. – ведущего специалиста-эксперта отдела антимонопольного контроля Челябинского УФАС России;</w:t>
            </w:r>
          </w:p>
          <w:p w:rsidR="007D0685" w:rsidRPr="005F1975" w:rsidRDefault="007D0685" w:rsidP="007D0685">
            <w:pPr>
              <w:widowControl w:val="0"/>
              <w:suppressLineNumbers/>
              <w:suppressAutoHyphens/>
              <w:spacing w:after="0" w:line="240" w:lineRule="auto"/>
              <w:ind w:right="-30"/>
              <w:jc w:val="both"/>
              <w:rPr>
                <w:rFonts w:ascii="Times New Roman" w:eastAsia="Andale Sans UI" w:hAnsi="Times New Roman" w:cs="Times New Roman"/>
                <w:kern w:val="1"/>
                <w:sz w:val="26"/>
                <w:szCs w:val="26"/>
                <w:lang w:eastAsia="zh-CN"/>
              </w:rPr>
            </w:pPr>
            <w:r w:rsidRPr="005F1975">
              <w:rPr>
                <w:rFonts w:ascii="Times New Roman" w:eastAsia="Andale Sans UI" w:hAnsi="Times New Roman" w:cs="Times New Roman"/>
                <w:kern w:val="1"/>
                <w:sz w:val="26"/>
                <w:szCs w:val="26"/>
                <w:lang w:eastAsia="zh-CN"/>
              </w:rPr>
              <w:t xml:space="preserve">- </w:t>
            </w:r>
            <w:r w:rsidR="002C6CFB" w:rsidRPr="002C6CFB">
              <w:rPr>
                <w:rFonts w:ascii="Times New Roman" w:eastAsia="Andale Sans UI" w:hAnsi="Times New Roman" w:cs="Times New Roman"/>
                <w:kern w:val="1"/>
                <w:sz w:val="26"/>
                <w:szCs w:val="26"/>
                <w:lang w:eastAsia="zh-CN"/>
              </w:rPr>
              <w:t>&lt;</w:t>
            </w:r>
            <w:r w:rsidR="002C6CFB">
              <w:rPr>
                <w:rFonts w:ascii="Times New Roman" w:eastAsia="Andale Sans UI" w:hAnsi="Times New Roman" w:cs="Times New Roman"/>
                <w:kern w:val="1"/>
                <w:sz w:val="26"/>
                <w:szCs w:val="26"/>
                <w:lang w:eastAsia="zh-CN"/>
              </w:rPr>
              <w:t>…</w:t>
            </w:r>
            <w:r w:rsidR="002C6CFB" w:rsidRPr="002C6CFB">
              <w:rPr>
                <w:rFonts w:ascii="Times New Roman" w:eastAsia="Andale Sans UI" w:hAnsi="Times New Roman" w:cs="Times New Roman"/>
                <w:kern w:val="1"/>
                <w:sz w:val="26"/>
                <w:szCs w:val="26"/>
                <w:lang w:eastAsia="zh-CN"/>
              </w:rPr>
              <w:t>&gt;</w:t>
            </w:r>
            <w:r w:rsidRPr="005F1975">
              <w:rPr>
                <w:rFonts w:ascii="Times New Roman" w:eastAsia="Andale Sans UI" w:hAnsi="Times New Roman" w:cs="Times New Roman"/>
                <w:kern w:val="1"/>
                <w:sz w:val="26"/>
                <w:szCs w:val="26"/>
                <w:lang w:eastAsia="zh-CN"/>
              </w:rPr>
              <w:t xml:space="preserve"> – специалиста-эксперта отдела антимонопольного контроля Челябинского УФАС России;</w:t>
            </w:r>
          </w:p>
          <w:p w:rsidR="007D0685" w:rsidRPr="005F1975" w:rsidRDefault="007D0685" w:rsidP="007D0685">
            <w:pPr>
              <w:widowControl w:val="0"/>
              <w:suppressLineNumbers/>
              <w:suppressAutoHyphens/>
              <w:spacing w:after="0" w:line="240" w:lineRule="auto"/>
              <w:ind w:right="-30"/>
              <w:jc w:val="both"/>
              <w:rPr>
                <w:rFonts w:ascii="Times New Roman" w:eastAsia="Andale Sans UI" w:hAnsi="Times New Roman" w:cs="Times New Roman"/>
                <w:kern w:val="1"/>
                <w:sz w:val="26"/>
                <w:szCs w:val="26"/>
                <w:lang w:eastAsia="zh-CN"/>
              </w:rPr>
            </w:pPr>
          </w:p>
        </w:tc>
      </w:tr>
    </w:tbl>
    <w:p w:rsidR="00AC5705" w:rsidRPr="005F1975" w:rsidRDefault="00AC5705" w:rsidP="001A0137">
      <w:pPr>
        <w:pStyle w:val="a4"/>
        <w:spacing w:after="0" w:line="20" w:lineRule="atLeast"/>
        <w:jc w:val="both"/>
        <w:rPr>
          <w:rFonts w:eastAsia="Times New Roman CYR"/>
          <w:bCs/>
          <w:color w:val="000000"/>
          <w:sz w:val="26"/>
          <w:szCs w:val="26"/>
          <w:shd w:val="clear" w:color="auto" w:fill="FFFF00"/>
        </w:rPr>
      </w:pPr>
      <w:proofErr w:type="gramStart"/>
      <w:r w:rsidRPr="005F1975">
        <w:rPr>
          <w:rFonts w:eastAsia="Times New Roman CYR"/>
          <w:color w:val="000000"/>
          <w:sz w:val="26"/>
          <w:szCs w:val="26"/>
        </w:rPr>
        <w:t xml:space="preserve">рассмотрев жалобу </w:t>
      </w:r>
      <w:r w:rsidR="007D0685" w:rsidRPr="005F1975">
        <w:rPr>
          <w:rFonts w:eastAsia="Times New Roman CYR"/>
          <w:b/>
          <w:bCs/>
          <w:color w:val="000000"/>
          <w:sz w:val="26"/>
          <w:szCs w:val="26"/>
        </w:rPr>
        <w:t>№ 30-04-18.1/17</w:t>
      </w:r>
      <w:r w:rsidRPr="005F1975">
        <w:rPr>
          <w:rFonts w:eastAsia="Times New Roman CYR"/>
          <w:color w:val="000000"/>
          <w:sz w:val="26"/>
          <w:szCs w:val="26"/>
        </w:rPr>
        <w:t xml:space="preserve"> </w:t>
      </w:r>
      <w:r w:rsidR="007D0685" w:rsidRPr="005F1975">
        <w:rPr>
          <w:sz w:val="26"/>
          <w:szCs w:val="26"/>
        </w:rPr>
        <w:t xml:space="preserve">жалоба ООО «Завод ЖБИ «Урала» (далее - Заявитель) </w:t>
      </w:r>
      <w:proofErr w:type="spellStart"/>
      <w:r w:rsidR="007D0685" w:rsidRPr="005F1975">
        <w:rPr>
          <w:sz w:val="26"/>
          <w:szCs w:val="26"/>
        </w:rPr>
        <w:t>вх</w:t>
      </w:r>
      <w:proofErr w:type="spellEnd"/>
      <w:r w:rsidR="007D0685" w:rsidRPr="005F1975">
        <w:rPr>
          <w:sz w:val="26"/>
          <w:szCs w:val="26"/>
        </w:rPr>
        <w:t xml:space="preserve">. от 30.05.2017 № 6718 на действия ООО «АЭС Инвест» при проведении открытого запроса предложений на право заключения договора поставки материалов для нужд ООО «АЭС Инвест» (извещение № 31704941793), размещенного на сайте </w:t>
      </w:r>
      <w:proofErr w:type="spellStart"/>
      <w:r w:rsidR="007D0685" w:rsidRPr="005F1975">
        <w:rPr>
          <w:sz w:val="26"/>
          <w:szCs w:val="26"/>
        </w:rPr>
        <w:t>www</w:t>
      </w:r>
      <w:proofErr w:type="spellEnd"/>
      <w:r w:rsidR="007D0685" w:rsidRPr="005F1975">
        <w:rPr>
          <w:sz w:val="26"/>
          <w:szCs w:val="26"/>
        </w:rPr>
        <w:t>. zakupki.gov.ru (далее – Запрос предложений)</w:t>
      </w:r>
      <w:r w:rsidRPr="005F1975">
        <w:rPr>
          <w:rFonts w:eastAsia="Times New Roman CYR"/>
          <w:color w:val="000000"/>
          <w:sz w:val="26"/>
          <w:szCs w:val="26"/>
        </w:rPr>
        <w:t>, в присутствии</w:t>
      </w:r>
      <w:r w:rsidR="007D0685" w:rsidRPr="005F1975">
        <w:rPr>
          <w:rFonts w:eastAsia="Times New Roman CYR"/>
          <w:color w:val="000000"/>
          <w:sz w:val="26"/>
          <w:szCs w:val="26"/>
        </w:rPr>
        <w:t xml:space="preserve"> представителя ООО «Завод ЖБИ «Урала» и</w:t>
      </w:r>
      <w:r w:rsidRPr="005F1975">
        <w:rPr>
          <w:rFonts w:eastAsia="Times New Roman CYR"/>
          <w:color w:val="000000"/>
          <w:sz w:val="26"/>
          <w:szCs w:val="26"/>
        </w:rPr>
        <w:t xml:space="preserve"> представителей</w:t>
      </w:r>
      <w:r w:rsidR="000222BF" w:rsidRPr="005F1975">
        <w:rPr>
          <w:sz w:val="26"/>
          <w:szCs w:val="26"/>
        </w:rPr>
        <w:t xml:space="preserve"> ООО «АЭС Инвест»</w:t>
      </w:r>
      <w:r w:rsidRPr="005F1975">
        <w:rPr>
          <w:rFonts w:eastAsia="Times New Roman CYR"/>
          <w:color w:val="000000"/>
          <w:sz w:val="26"/>
          <w:szCs w:val="26"/>
        </w:rPr>
        <w:t>,</w:t>
      </w:r>
      <w:r w:rsidRPr="005F1975">
        <w:rPr>
          <w:rFonts w:eastAsia="Times New Roman CYR"/>
          <w:b/>
          <w:bCs/>
          <w:color w:val="000000"/>
          <w:sz w:val="26"/>
          <w:szCs w:val="26"/>
          <w:shd w:val="clear" w:color="auto" w:fill="FFFF00"/>
        </w:rPr>
        <w:t xml:space="preserve"> </w:t>
      </w:r>
      <w:proofErr w:type="gramEnd"/>
    </w:p>
    <w:p w:rsidR="00AC5705" w:rsidRPr="005F1975" w:rsidRDefault="00AC5705" w:rsidP="001A0137">
      <w:pPr>
        <w:pStyle w:val="a4"/>
        <w:spacing w:after="0" w:line="20" w:lineRule="atLeast"/>
        <w:jc w:val="both"/>
        <w:rPr>
          <w:rFonts w:eastAsia="Times New Roman CYR"/>
          <w:b/>
          <w:bCs/>
          <w:color w:val="000000"/>
          <w:sz w:val="26"/>
          <w:szCs w:val="26"/>
        </w:rPr>
      </w:pPr>
    </w:p>
    <w:p w:rsidR="00AC5705" w:rsidRPr="005F1975" w:rsidRDefault="00AC5705" w:rsidP="001A0137">
      <w:pPr>
        <w:spacing w:after="0" w:line="20" w:lineRule="atLeast"/>
        <w:jc w:val="center"/>
        <w:rPr>
          <w:rFonts w:ascii="Times New Roman" w:eastAsia="Times New Roman CYR" w:hAnsi="Times New Roman" w:cs="Times New Roman"/>
          <w:b/>
          <w:bCs/>
          <w:color w:val="000000"/>
          <w:sz w:val="26"/>
          <w:szCs w:val="26"/>
        </w:rPr>
      </w:pPr>
      <w:r w:rsidRPr="005F1975">
        <w:rPr>
          <w:rFonts w:ascii="Times New Roman" w:eastAsia="Times New Roman CYR" w:hAnsi="Times New Roman" w:cs="Times New Roman"/>
          <w:b/>
          <w:bCs/>
          <w:color w:val="000000"/>
          <w:sz w:val="26"/>
          <w:szCs w:val="26"/>
        </w:rPr>
        <w:t>УСТАНОВИЛА</w:t>
      </w:r>
    </w:p>
    <w:p w:rsidR="000222BF" w:rsidRPr="005F1975" w:rsidRDefault="000222BF" w:rsidP="001A0137">
      <w:pPr>
        <w:spacing w:after="0" w:line="20" w:lineRule="atLeast"/>
        <w:jc w:val="center"/>
        <w:rPr>
          <w:rFonts w:ascii="Times New Roman" w:eastAsia="Times New Roman CYR" w:hAnsi="Times New Roman" w:cs="Times New Roman"/>
          <w:b/>
          <w:bCs/>
          <w:color w:val="000000"/>
          <w:sz w:val="26"/>
          <w:szCs w:val="26"/>
        </w:rPr>
      </w:pPr>
    </w:p>
    <w:p w:rsidR="000222BF" w:rsidRPr="005F1975" w:rsidRDefault="00A22BF3" w:rsidP="001A0137">
      <w:pPr>
        <w:spacing w:after="0" w:line="20" w:lineRule="atLeast"/>
        <w:ind w:firstLine="709"/>
        <w:jc w:val="both"/>
        <w:rPr>
          <w:rFonts w:ascii="Times New Roman" w:hAnsi="Times New Roman" w:cs="Times New Roman"/>
          <w:sz w:val="26"/>
          <w:szCs w:val="26"/>
        </w:rPr>
      </w:pPr>
      <w:r w:rsidRPr="005F1975">
        <w:rPr>
          <w:rFonts w:ascii="Times New Roman" w:hAnsi="Times New Roman" w:cs="Times New Roman"/>
          <w:sz w:val="26"/>
          <w:szCs w:val="26"/>
        </w:rPr>
        <w:t>28.03.2013</w:t>
      </w:r>
      <w:r w:rsidR="000222BF" w:rsidRPr="005F1975">
        <w:rPr>
          <w:rFonts w:ascii="Times New Roman" w:hAnsi="Times New Roman" w:cs="Times New Roman"/>
          <w:sz w:val="26"/>
          <w:szCs w:val="26"/>
        </w:rPr>
        <w:t xml:space="preserve"> на сайте </w:t>
      </w:r>
      <w:hyperlink r:id="rId6" w:history="1">
        <w:r w:rsidR="000222BF" w:rsidRPr="005F1975">
          <w:rPr>
            <w:rStyle w:val="a6"/>
            <w:rFonts w:ascii="Times New Roman" w:hAnsi="Times New Roman"/>
            <w:sz w:val="26"/>
            <w:szCs w:val="26"/>
            <w:lang w:val="en-US"/>
          </w:rPr>
          <w:t>www</w:t>
        </w:r>
        <w:r w:rsidR="000222BF" w:rsidRPr="005F1975">
          <w:rPr>
            <w:rStyle w:val="a6"/>
            <w:rFonts w:ascii="Times New Roman" w:hAnsi="Times New Roman"/>
            <w:sz w:val="26"/>
            <w:szCs w:val="26"/>
          </w:rPr>
          <w:t>.</w:t>
        </w:r>
        <w:r w:rsidR="000222BF" w:rsidRPr="005F1975">
          <w:rPr>
            <w:rStyle w:val="a6"/>
            <w:rFonts w:ascii="Times New Roman" w:hAnsi="Times New Roman"/>
            <w:sz w:val="26"/>
            <w:szCs w:val="26"/>
            <w:lang w:val="en-US"/>
          </w:rPr>
          <w:t>zakupki</w:t>
        </w:r>
        <w:r w:rsidR="000222BF" w:rsidRPr="005F1975">
          <w:rPr>
            <w:rStyle w:val="a6"/>
            <w:rFonts w:ascii="Times New Roman" w:hAnsi="Times New Roman"/>
            <w:sz w:val="26"/>
            <w:szCs w:val="26"/>
          </w:rPr>
          <w:t>.</w:t>
        </w:r>
        <w:r w:rsidR="000222BF" w:rsidRPr="005F1975">
          <w:rPr>
            <w:rStyle w:val="a6"/>
            <w:rFonts w:ascii="Times New Roman" w:hAnsi="Times New Roman"/>
            <w:sz w:val="26"/>
            <w:szCs w:val="26"/>
            <w:lang w:val="en-US"/>
          </w:rPr>
          <w:t>gov</w:t>
        </w:r>
        <w:r w:rsidR="000222BF" w:rsidRPr="005F1975">
          <w:rPr>
            <w:rStyle w:val="a6"/>
            <w:rFonts w:ascii="Times New Roman" w:hAnsi="Times New Roman"/>
            <w:sz w:val="26"/>
            <w:szCs w:val="26"/>
          </w:rPr>
          <w:t>.</w:t>
        </w:r>
        <w:r w:rsidR="000222BF" w:rsidRPr="005F1975">
          <w:rPr>
            <w:rStyle w:val="a6"/>
            <w:rFonts w:ascii="Times New Roman" w:hAnsi="Times New Roman"/>
            <w:sz w:val="26"/>
            <w:szCs w:val="26"/>
            <w:lang w:val="en-US"/>
          </w:rPr>
          <w:t>ru</w:t>
        </w:r>
      </w:hyperlink>
      <w:r w:rsidRPr="005F1975">
        <w:rPr>
          <w:rStyle w:val="a6"/>
          <w:rFonts w:ascii="Times New Roman" w:hAnsi="Times New Roman"/>
          <w:sz w:val="26"/>
          <w:szCs w:val="26"/>
        </w:rPr>
        <w:t xml:space="preserve"> и </w:t>
      </w:r>
      <w:hyperlink r:id="rId7" w:history="1">
        <w:r w:rsidRPr="005F1975">
          <w:rPr>
            <w:rStyle w:val="a6"/>
            <w:rFonts w:ascii="Times New Roman" w:hAnsi="Times New Roman"/>
            <w:sz w:val="26"/>
            <w:szCs w:val="26"/>
            <w:lang w:val="en-US"/>
          </w:rPr>
          <w:t>http</w:t>
        </w:r>
        <w:r w:rsidRPr="005F1975">
          <w:rPr>
            <w:rStyle w:val="a6"/>
            <w:rFonts w:ascii="Times New Roman" w:hAnsi="Times New Roman"/>
            <w:sz w:val="26"/>
            <w:szCs w:val="26"/>
          </w:rPr>
          <w:t>://</w:t>
        </w:r>
        <w:r w:rsidRPr="005F1975">
          <w:rPr>
            <w:rStyle w:val="a6"/>
            <w:rFonts w:ascii="Times New Roman" w:hAnsi="Times New Roman"/>
            <w:sz w:val="26"/>
            <w:szCs w:val="26"/>
            <w:lang w:val="en-US"/>
          </w:rPr>
          <w:t>aes</w:t>
        </w:r>
        <w:r w:rsidRPr="005F1975">
          <w:rPr>
            <w:rStyle w:val="a6"/>
            <w:rFonts w:ascii="Times New Roman" w:hAnsi="Times New Roman"/>
            <w:sz w:val="26"/>
            <w:szCs w:val="26"/>
          </w:rPr>
          <w:t>-</w:t>
        </w:r>
        <w:r w:rsidRPr="005F1975">
          <w:rPr>
            <w:rStyle w:val="a6"/>
            <w:rFonts w:ascii="Times New Roman" w:hAnsi="Times New Roman"/>
            <w:sz w:val="26"/>
            <w:szCs w:val="26"/>
            <w:lang w:val="en-US"/>
          </w:rPr>
          <w:t>i</w:t>
        </w:r>
        <w:r w:rsidRPr="005F1975">
          <w:rPr>
            <w:rStyle w:val="a6"/>
            <w:rFonts w:ascii="Times New Roman" w:hAnsi="Times New Roman"/>
            <w:sz w:val="26"/>
            <w:szCs w:val="26"/>
          </w:rPr>
          <w:t>.</w:t>
        </w:r>
        <w:r w:rsidRPr="005F1975">
          <w:rPr>
            <w:rStyle w:val="a6"/>
            <w:rFonts w:ascii="Times New Roman" w:hAnsi="Times New Roman"/>
            <w:sz w:val="26"/>
            <w:szCs w:val="26"/>
            <w:lang w:val="en-US"/>
          </w:rPr>
          <w:t>ru</w:t>
        </w:r>
        <w:r w:rsidRPr="005F1975">
          <w:rPr>
            <w:rStyle w:val="a6"/>
            <w:rFonts w:ascii="Times New Roman" w:hAnsi="Times New Roman"/>
            <w:sz w:val="26"/>
            <w:szCs w:val="26"/>
          </w:rPr>
          <w:t>/</w:t>
        </w:r>
        <w:r w:rsidRPr="005F1975">
          <w:rPr>
            <w:rStyle w:val="a6"/>
            <w:rFonts w:ascii="Times New Roman" w:hAnsi="Times New Roman"/>
            <w:sz w:val="26"/>
            <w:szCs w:val="26"/>
            <w:lang w:val="en-US"/>
          </w:rPr>
          <w:t>bay</w:t>
        </w:r>
        <w:r w:rsidRPr="005F1975">
          <w:rPr>
            <w:rStyle w:val="a6"/>
            <w:rFonts w:ascii="Times New Roman" w:hAnsi="Times New Roman"/>
            <w:sz w:val="26"/>
            <w:szCs w:val="26"/>
          </w:rPr>
          <w:t>/</w:t>
        </w:r>
      </w:hyperlink>
      <w:r w:rsidRPr="005F1975">
        <w:rPr>
          <w:rStyle w:val="a6"/>
          <w:rFonts w:ascii="Times New Roman" w:hAnsi="Times New Roman"/>
          <w:color w:val="auto"/>
          <w:sz w:val="26"/>
          <w:szCs w:val="26"/>
          <w:u w:val="none"/>
        </w:rPr>
        <w:t xml:space="preserve"> </w:t>
      </w:r>
      <w:r w:rsidR="000222BF" w:rsidRPr="005F1975">
        <w:rPr>
          <w:rFonts w:ascii="Times New Roman" w:hAnsi="Times New Roman" w:cs="Times New Roman"/>
          <w:sz w:val="26"/>
          <w:szCs w:val="26"/>
        </w:rPr>
        <w:t xml:space="preserve">ООО «АЭС Инвест» </w:t>
      </w:r>
      <w:r w:rsidR="000222BF" w:rsidRPr="005F1975">
        <w:rPr>
          <w:rStyle w:val="a6"/>
          <w:rFonts w:ascii="Times New Roman" w:hAnsi="Times New Roman"/>
          <w:color w:val="auto"/>
          <w:sz w:val="26"/>
          <w:szCs w:val="26"/>
          <w:u w:val="none"/>
        </w:rPr>
        <w:t xml:space="preserve">размещено </w:t>
      </w:r>
      <w:r w:rsidR="000222BF" w:rsidRPr="005F1975">
        <w:rPr>
          <w:rFonts w:ascii="Times New Roman" w:hAnsi="Times New Roman" w:cs="Times New Roman"/>
          <w:sz w:val="26"/>
          <w:szCs w:val="26"/>
        </w:rPr>
        <w:t xml:space="preserve">извещение № </w:t>
      </w:r>
      <w:r w:rsidRPr="005F1975">
        <w:rPr>
          <w:rFonts w:ascii="Times New Roman" w:hAnsi="Times New Roman" w:cs="Times New Roman"/>
          <w:sz w:val="26"/>
          <w:szCs w:val="26"/>
        </w:rPr>
        <w:t>31704941793</w:t>
      </w:r>
      <w:r w:rsidR="000222BF" w:rsidRPr="005F1975">
        <w:rPr>
          <w:rFonts w:ascii="Times New Roman" w:hAnsi="Times New Roman" w:cs="Times New Roman"/>
          <w:sz w:val="26"/>
          <w:szCs w:val="26"/>
        </w:rPr>
        <w:t xml:space="preserve"> о проведении </w:t>
      </w:r>
      <w:r w:rsidRPr="005F1975">
        <w:rPr>
          <w:rFonts w:ascii="Times New Roman" w:hAnsi="Times New Roman" w:cs="Times New Roman"/>
          <w:sz w:val="26"/>
          <w:szCs w:val="26"/>
        </w:rPr>
        <w:t xml:space="preserve">открытого запроса предложений на </w:t>
      </w:r>
      <w:r w:rsidRPr="005F1975">
        <w:rPr>
          <w:rFonts w:ascii="Times New Roman" w:hAnsi="Times New Roman" w:cs="Times New Roman"/>
          <w:sz w:val="26"/>
          <w:szCs w:val="26"/>
        </w:rPr>
        <w:lastRenderedPageBreak/>
        <w:t>право заключения договора поставки материалов для нужд ООО «АЭС Инвест»</w:t>
      </w:r>
      <w:r w:rsidR="000222BF" w:rsidRPr="005F1975">
        <w:rPr>
          <w:rFonts w:ascii="Times New Roman" w:hAnsi="Times New Roman" w:cs="Times New Roman"/>
          <w:sz w:val="26"/>
          <w:szCs w:val="26"/>
        </w:rPr>
        <w:t xml:space="preserve"> (далее – Запрос предложений)</w:t>
      </w:r>
      <w:r w:rsidRPr="005F1975">
        <w:rPr>
          <w:rFonts w:ascii="Times New Roman" w:hAnsi="Times New Roman" w:cs="Times New Roman"/>
          <w:sz w:val="26"/>
          <w:szCs w:val="26"/>
        </w:rPr>
        <w:t xml:space="preserve">. </w:t>
      </w:r>
      <w:r w:rsidR="000222BF" w:rsidRPr="005F1975">
        <w:rPr>
          <w:rFonts w:ascii="Times New Roman" w:hAnsi="Times New Roman" w:cs="Times New Roman"/>
          <w:sz w:val="26"/>
          <w:szCs w:val="26"/>
        </w:rPr>
        <w:t xml:space="preserve"> </w:t>
      </w:r>
    </w:p>
    <w:p w:rsidR="000222BF" w:rsidRPr="005F1975" w:rsidRDefault="000222BF" w:rsidP="001A0137">
      <w:pPr>
        <w:spacing w:after="0" w:line="20" w:lineRule="atLeast"/>
        <w:ind w:firstLine="709"/>
        <w:jc w:val="both"/>
        <w:rPr>
          <w:rFonts w:ascii="Times New Roman" w:eastAsia="Times New Roman" w:hAnsi="Times New Roman" w:cs="Times New Roman"/>
          <w:sz w:val="26"/>
          <w:szCs w:val="26"/>
          <w:lang w:eastAsia="ru-RU"/>
        </w:rPr>
      </w:pPr>
      <w:r w:rsidRPr="005F1975">
        <w:rPr>
          <w:rFonts w:ascii="Times New Roman" w:eastAsia="Times New Roman" w:hAnsi="Times New Roman" w:cs="Times New Roman"/>
          <w:sz w:val="26"/>
          <w:szCs w:val="26"/>
          <w:lang w:eastAsia="ru-RU"/>
        </w:rPr>
        <w:t xml:space="preserve">Дата и время окончания подачи заявок (по местному времени заказчика) </w:t>
      </w:r>
      <w:r w:rsidR="00A22BF3" w:rsidRPr="005F1975">
        <w:rPr>
          <w:rFonts w:ascii="Times New Roman" w:eastAsia="Times New Roman" w:hAnsi="Times New Roman" w:cs="Times New Roman"/>
          <w:sz w:val="26"/>
          <w:szCs w:val="26"/>
          <w:lang w:eastAsia="ru-RU"/>
        </w:rPr>
        <w:t>06.04.2017 в 14:00 (</w:t>
      </w:r>
      <w:proofErr w:type="gramStart"/>
      <w:r w:rsidR="00A22BF3" w:rsidRPr="005F1975">
        <w:rPr>
          <w:rFonts w:ascii="Times New Roman" w:eastAsia="Times New Roman" w:hAnsi="Times New Roman" w:cs="Times New Roman"/>
          <w:sz w:val="26"/>
          <w:szCs w:val="26"/>
          <w:lang w:eastAsia="ru-RU"/>
        </w:rPr>
        <w:t>МСК</w:t>
      </w:r>
      <w:proofErr w:type="gramEnd"/>
      <w:r w:rsidR="00A22BF3" w:rsidRPr="005F1975">
        <w:rPr>
          <w:rFonts w:ascii="Times New Roman" w:eastAsia="Times New Roman" w:hAnsi="Times New Roman" w:cs="Times New Roman"/>
          <w:sz w:val="26"/>
          <w:szCs w:val="26"/>
          <w:lang w:eastAsia="ru-RU"/>
        </w:rPr>
        <w:t>+2).</w:t>
      </w:r>
    </w:p>
    <w:p w:rsidR="000222BF" w:rsidRPr="005F1975" w:rsidRDefault="000222BF" w:rsidP="001A0137">
      <w:pPr>
        <w:spacing w:after="0" w:line="20" w:lineRule="atLeast"/>
        <w:ind w:firstLine="709"/>
        <w:jc w:val="both"/>
        <w:rPr>
          <w:rFonts w:ascii="Times New Roman" w:eastAsia="Times New Roman" w:hAnsi="Times New Roman" w:cs="Times New Roman"/>
          <w:sz w:val="26"/>
          <w:szCs w:val="26"/>
          <w:lang w:eastAsia="ru-RU"/>
        </w:rPr>
      </w:pPr>
      <w:r w:rsidRPr="005F1975">
        <w:rPr>
          <w:rFonts w:ascii="Times New Roman" w:eastAsia="Times New Roman" w:hAnsi="Times New Roman" w:cs="Times New Roman"/>
          <w:sz w:val="26"/>
          <w:szCs w:val="26"/>
          <w:lang w:eastAsia="ru-RU"/>
        </w:rPr>
        <w:t xml:space="preserve">Дата и время рассмотрения заявок (по местному времени заказчика) </w:t>
      </w:r>
      <w:r w:rsidR="00A22BF3" w:rsidRPr="005F1975">
        <w:rPr>
          <w:rFonts w:ascii="Times New Roman" w:eastAsia="Times New Roman" w:hAnsi="Times New Roman" w:cs="Times New Roman"/>
          <w:sz w:val="26"/>
          <w:szCs w:val="26"/>
          <w:lang w:eastAsia="ru-RU"/>
        </w:rPr>
        <w:t>06.04.2017 в 14:00 (</w:t>
      </w:r>
      <w:proofErr w:type="gramStart"/>
      <w:r w:rsidR="00A22BF3" w:rsidRPr="005F1975">
        <w:rPr>
          <w:rFonts w:ascii="Times New Roman" w:eastAsia="Times New Roman" w:hAnsi="Times New Roman" w:cs="Times New Roman"/>
          <w:sz w:val="26"/>
          <w:szCs w:val="26"/>
          <w:lang w:eastAsia="ru-RU"/>
        </w:rPr>
        <w:t>МСК</w:t>
      </w:r>
      <w:proofErr w:type="gramEnd"/>
      <w:r w:rsidR="00A22BF3" w:rsidRPr="005F1975">
        <w:rPr>
          <w:rFonts w:ascii="Times New Roman" w:eastAsia="Times New Roman" w:hAnsi="Times New Roman" w:cs="Times New Roman"/>
          <w:sz w:val="26"/>
          <w:szCs w:val="26"/>
          <w:lang w:eastAsia="ru-RU"/>
        </w:rPr>
        <w:t>+2).</w:t>
      </w:r>
    </w:p>
    <w:p w:rsidR="000222BF" w:rsidRPr="005F1975" w:rsidRDefault="00E053D5" w:rsidP="001A0137">
      <w:pPr>
        <w:spacing w:after="0" w:line="20" w:lineRule="atLeast"/>
        <w:ind w:firstLine="709"/>
        <w:jc w:val="both"/>
        <w:rPr>
          <w:rFonts w:ascii="Times New Roman" w:eastAsia="Times New Roman" w:hAnsi="Times New Roman" w:cs="Times New Roman"/>
          <w:sz w:val="26"/>
          <w:szCs w:val="26"/>
          <w:lang w:eastAsia="ru-RU"/>
        </w:rPr>
      </w:pPr>
      <w:r w:rsidRPr="005F1975">
        <w:rPr>
          <w:rFonts w:ascii="Times New Roman" w:eastAsia="Times New Roman" w:hAnsi="Times New Roman" w:cs="Times New Roman"/>
          <w:sz w:val="26"/>
          <w:szCs w:val="26"/>
          <w:lang w:eastAsia="ru-RU"/>
        </w:rPr>
        <w:t xml:space="preserve">Место рассмотрения заявок </w:t>
      </w:r>
      <w:r w:rsidR="00A22BF3" w:rsidRPr="005F1975">
        <w:rPr>
          <w:rFonts w:ascii="Times New Roman" w:eastAsia="Times New Roman" w:hAnsi="Times New Roman" w:cs="Times New Roman"/>
          <w:sz w:val="26"/>
          <w:szCs w:val="26"/>
          <w:lang w:eastAsia="ru-RU"/>
        </w:rPr>
        <w:t>г. Челябинск, 454112, пр</w:t>
      </w:r>
      <w:r w:rsidR="008C2A58" w:rsidRPr="005F1975">
        <w:rPr>
          <w:rFonts w:ascii="Times New Roman" w:eastAsia="Times New Roman" w:hAnsi="Times New Roman" w:cs="Times New Roman"/>
          <w:sz w:val="26"/>
          <w:szCs w:val="26"/>
          <w:lang w:eastAsia="ru-RU"/>
        </w:rPr>
        <w:t>. Победы, 290, ООО «АЭС Инвест»</w:t>
      </w:r>
      <w:r w:rsidRPr="005F1975">
        <w:rPr>
          <w:rFonts w:ascii="Times New Roman" w:eastAsia="Times New Roman" w:hAnsi="Times New Roman" w:cs="Times New Roman"/>
          <w:sz w:val="26"/>
          <w:szCs w:val="26"/>
          <w:lang w:eastAsia="ru-RU"/>
        </w:rPr>
        <w:t>.</w:t>
      </w:r>
    </w:p>
    <w:p w:rsidR="00E053D5" w:rsidRPr="005F1975" w:rsidRDefault="00E053D5" w:rsidP="001A0137">
      <w:pPr>
        <w:spacing w:after="0" w:line="20" w:lineRule="atLeast"/>
        <w:ind w:firstLine="709"/>
        <w:jc w:val="both"/>
        <w:rPr>
          <w:rFonts w:ascii="Times New Roman" w:eastAsia="Times New Roman" w:hAnsi="Times New Roman" w:cs="Times New Roman"/>
          <w:sz w:val="26"/>
          <w:szCs w:val="26"/>
          <w:lang w:eastAsia="ru-RU"/>
        </w:rPr>
      </w:pPr>
      <w:r w:rsidRPr="005F1975">
        <w:rPr>
          <w:rFonts w:ascii="Times New Roman" w:eastAsia="Times New Roman" w:hAnsi="Times New Roman" w:cs="Times New Roman"/>
          <w:sz w:val="26"/>
          <w:szCs w:val="26"/>
          <w:lang w:eastAsia="ru-RU"/>
        </w:rPr>
        <w:t xml:space="preserve">Дата и время подведения итогов (по местному времени заказчика) </w:t>
      </w:r>
      <w:r w:rsidR="008C2A58" w:rsidRPr="005F1975">
        <w:rPr>
          <w:rFonts w:ascii="Times New Roman" w:eastAsia="Times New Roman" w:hAnsi="Times New Roman" w:cs="Times New Roman"/>
          <w:sz w:val="26"/>
          <w:szCs w:val="26"/>
          <w:lang w:eastAsia="ru-RU"/>
        </w:rPr>
        <w:t>06.04.2017 в 14:00 (</w:t>
      </w:r>
      <w:proofErr w:type="gramStart"/>
      <w:r w:rsidR="008C2A58" w:rsidRPr="005F1975">
        <w:rPr>
          <w:rFonts w:ascii="Times New Roman" w:eastAsia="Times New Roman" w:hAnsi="Times New Roman" w:cs="Times New Roman"/>
          <w:sz w:val="26"/>
          <w:szCs w:val="26"/>
          <w:lang w:eastAsia="ru-RU"/>
        </w:rPr>
        <w:t>МСК</w:t>
      </w:r>
      <w:proofErr w:type="gramEnd"/>
      <w:r w:rsidR="008C2A58" w:rsidRPr="005F1975">
        <w:rPr>
          <w:rFonts w:ascii="Times New Roman" w:eastAsia="Times New Roman" w:hAnsi="Times New Roman" w:cs="Times New Roman"/>
          <w:sz w:val="26"/>
          <w:szCs w:val="26"/>
          <w:lang w:eastAsia="ru-RU"/>
        </w:rPr>
        <w:t>+2)</w:t>
      </w:r>
      <w:r w:rsidR="00631960">
        <w:rPr>
          <w:rFonts w:ascii="Times New Roman" w:eastAsia="Times New Roman" w:hAnsi="Times New Roman" w:cs="Times New Roman"/>
          <w:sz w:val="26"/>
          <w:szCs w:val="26"/>
          <w:lang w:eastAsia="ru-RU"/>
        </w:rPr>
        <w:t>.</w:t>
      </w:r>
    </w:p>
    <w:p w:rsidR="008C2A58" w:rsidRPr="005F1975" w:rsidRDefault="000222BF" w:rsidP="001A0137">
      <w:pPr>
        <w:tabs>
          <w:tab w:val="num" w:pos="567"/>
          <w:tab w:val="left" w:pos="1134"/>
        </w:tabs>
        <w:spacing w:after="0" w:line="20" w:lineRule="atLeast"/>
        <w:ind w:firstLine="709"/>
        <w:jc w:val="both"/>
        <w:rPr>
          <w:rFonts w:ascii="Times New Roman" w:hAnsi="Times New Roman" w:cs="Times New Roman"/>
          <w:sz w:val="26"/>
          <w:szCs w:val="26"/>
        </w:rPr>
      </w:pPr>
      <w:r w:rsidRPr="005F1975">
        <w:rPr>
          <w:rFonts w:ascii="Times New Roman" w:hAnsi="Times New Roman" w:cs="Times New Roman"/>
          <w:sz w:val="26"/>
          <w:szCs w:val="26"/>
        </w:rPr>
        <w:t xml:space="preserve">Предмет Запроса </w:t>
      </w:r>
      <w:r w:rsidR="00E053D5" w:rsidRPr="005F1975">
        <w:rPr>
          <w:rFonts w:ascii="Times New Roman" w:hAnsi="Times New Roman" w:cs="Times New Roman"/>
          <w:sz w:val="26"/>
          <w:szCs w:val="26"/>
        </w:rPr>
        <w:t>предложений</w:t>
      </w:r>
      <w:r w:rsidRPr="005F1975">
        <w:rPr>
          <w:rFonts w:ascii="Times New Roman" w:hAnsi="Times New Roman" w:cs="Times New Roman"/>
          <w:sz w:val="26"/>
          <w:szCs w:val="26"/>
        </w:rPr>
        <w:t xml:space="preserve"> – </w:t>
      </w:r>
      <w:r w:rsidR="008C2A58" w:rsidRPr="005F1975">
        <w:rPr>
          <w:rFonts w:ascii="Times New Roman" w:hAnsi="Times New Roman" w:cs="Times New Roman"/>
          <w:sz w:val="26"/>
          <w:szCs w:val="26"/>
        </w:rPr>
        <w:t>поставка материалов для нужд ООО «АЭС Инвест»</w:t>
      </w:r>
      <w:r w:rsidR="007452D8" w:rsidRPr="005F1975">
        <w:rPr>
          <w:rFonts w:ascii="Times New Roman" w:hAnsi="Times New Roman" w:cs="Times New Roman"/>
          <w:sz w:val="26"/>
          <w:szCs w:val="26"/>
        </w:rPr>
        <w:t>.</w:t>
      </w:r>
    </w:p>
    <w:p w:rsidR="007452D8" w:rsidRPr="005F1975" w:rsidRDefault="007452D8" w:rsidP="001A0137">
      <w:pPr>
        <w:tabs>
          <w:tab w:val="num" w:pos="567"/>
          <w:tab w:val="left" w:pos="1134"/>
        </w:tabs>
        <w:spacing w:after="0" w:line="20" w:lineRule="atLeast"/>
        <w:ind w:firstLine="709"/>
        <w:jc w:val="both"/>
        <w:rPr>
          <w:rFonts w:ascii="Times New Roman" w:hAnsi="Times New Roman" w:cs="Times New Roman"/>
          <w:sz w:val="26"/>
          <w:szCs w:val="26"/>
        </w:rPr>
      </w:pPr>
      <w:r w:rsidRPr="005F1975">
        <w:rPr>
          <w:rFonts w:ascii="Times New Roman" w:hAnsi="Times New Roman" w:cs="Times New Roman"/>
          <w:sz w:val="26"/>
          <w:szCs w:val="26"/>
        </w:rPr>
        <w:t xml:space="preserve">По итогам запроса предложения сформирован протокол </w:t>
      </w:r>
      <w:r w:rsidR="008937A7" w:rsidRPr="005F1975">
        <w:rPr>
          <w:rFonts w:ascii="Times New Roman" w:hAnsi="Times New Roman" w:cs="Times New Roman"/>
          <w:sz w:val="26"/>
          <w:szCs w:val="26"/>
        </w:rPr>
        <w:t xml:space="preserve">№ 10-020-2017 размещенный на </w:t>
      </w:r>
      <w:proofErr w:type="spellStart"/>
      <w:proofErr w:type="gramStart"/>
      <w:r w:rsidR="008937A7" w:rsidRPr="005F1975">
        <w:rPr>
          <w:rFonts w:ascii="Times New Roman" w:hAnsi="Times New Roman" w:cs="Times New Roman"/>
          <w:sz w:val="26"/>
          <w:szCs w:val="26"/>
        </w:rPr>
        <w:t>на</w:t>
      </w:r>
      <w:proofErr w:type="spellEnd"/>
      <w:proofErr w:type="gramEnd"/>
      <w:r w:rsidR="008937A7" w:rsidRPr="005F1975">
        <w:rPr>
          <w:rFonts w:ascii="Times New Roman" w:hAnsi="Times New Roman" w:cs="Times New Roman"/>
          <w:sz w:val="26"/>
          <w:szCs w:val="26"/>
        </w:rPr>
        <w:t xml:space="preserve"> сайте www.zakupk</w:t>
      </w:r>
      <w:r w:rsidR="00631960">
        <w:rPr>
          <w:rFonts w:ascii="Times New Roman" w:hAnsi="Times New Roman" w:cs="Times New Roman"/>
          <w:sz w:val="26"/>
          <w:szCs w:val="26"/>
        </w:rPr>
        <w:t>i.gov.ru и http://aes-i.ru/bay/</w:t>
      </w:r>
      <w:r w:rsidR="008937A7" w:rsidRPr="005F1975">
        <w:rPr>
          <w:rFonts w:ascii="Times New Roman" w:hAnsi="Times New Roman" w:cs="Times New Roman"/>
          <w:sz w:val="26"/>
          <w:szCs w:val="26"/>
        </w:rPr>
        <w:t xml:space="preserve">, где победителем признано ООО «Завод ЖБИ «Урала». </w:t>
      </w:r>
    </w:p>
    <w:p w:rsidR="00B86445" w:rsidRPr="005F1975" w:rsidRDefault="008C2A58" w:rsidP="00B86445">
      <w:pPr>
        <w:tabs>
          <w:tab w:val="num" w:pos="567"/>
          <w:tab w:val="left" w:pos="1134"/>
        </w:tabs>
        <w:spacing w:after="0" w:line="20" w:lineRule="atLeast"/>
        <w:ind w:firstLine="709"/>
        <w:jc w:val="both"/>
        <w:rPr>
          <w:rFonts w:ascii="Times New Roman" w:hAnsi="Times New Roman" w:cs="Times New Roman"/>
          <w:b/>
          <w:sz w:val="26"/>
          <w:szCs w:val="26"/>
          <w:u w:val="single"/>
        </w:rPr>
      </w:pPr>
      <w:r w:rsidRPr="005F1975">
        <w:rPr>
          <w:rFonts w:ascii="Times New Roman" w:hAnsi="Times New Roman" w:cs="Times New Roman"/>
          <w:b/>
          <w:sz w:val="26"/>
          <w:szCs w:val="26"/>
          <w:u w:val="single"/>
        </w:rPr>
        <w:t>30.05.2017 ООО «Завод ЖБИ «Урала</w:t>
      </w:r>
      <w:r w:rsidR="00E053D5" w:rsidRPr="005F1975">
        <w:rPr>
          <w:rFonts w:ascii="Times New Roman" w:hAnsi="Times New Roman" w:cs="Times New Roman"/>
          <w:b/>
          <w:sz w:val="26"/>
          <w:szCs w:val="26"/>
          <w:u w:val="single"/>
        </w:rPr>
        <w:t>» подана жалоба</w:t>
      </w:r>
      <w:r w:rsidRPr="005F1975">
        <w:rPr>
          <w:rFonts w:ascii="Times New Roman" w:hAnsi="Times New Roman" w:cs="Times New Roman"/>
          <w:b/>
          <w:sz w:val="26"/>
          <w:szCs w:val="26"/>
          <w:u w:val="single"/>
        </w:rPr>
        <w:t xml:space="preserve"> от 30.05.2017 </w:t>
      </w:r>
      <w:proofErr w:type="spellStart"/>
      <w:r w:rsidRPr="005F1975">
        <w:rPr>
          <w:rFonts w:ascii="Times New Roman" w:hAnsi="Times New Roman" w:cs="Times New Roman"/>
          <w:b/>
          <w:sz w:val="26"/>
          <w:szCs w:val="26"/>
          <w:u w:val="single"/>
        </w:rPr>
        <w:t>вх</w:t>
      </w:r>
      <w:proofErr w:type="spellEnd"/>
      <w:r w:rsidRPr="005F1975">
        <w:rPr>
          <w:rFonts w:ascii="Times New Roman" w:hAnsi="Times New Roman" w:cs="Times New Roman"/>
          <w:b/>
          <w:sz w:val="26"/>
          <w:szCs w:val="26"/>
          <w:u w:val="single"/>
        </w:rPr>
        <w:t>. № 6718</w:t>
      </w:r>
      <w:r w:rsidR="00E053D5" w:rsidRPr="005F1975">
        <w:rPr>
          <w:rFonts w:ascii="Times New Roman" w:hAnsi="Times New Roman" w:cs="Times New Roman"/>
          <w:b/>
          <w:sz w:val="26"/>
          <w:szCs w:val="26"/>
          <w:u w:val="single"/>
        </w:rPr>
        <w:t xml:space="preserve"> на действия ООО «АЭС Инвест».</w:t>
      </w:r>
    </w:p>
    <w:p w:rsidR="006C7047" w:rsidRDefault="005F1975" w:rsidP="00940982">
      <w:pPr>
        <w:pStyle w:val="a9"/>
        <w:spacing w:line="20" w:lineRule="atLeast"/>
        <w:ind w:firstLine="709"/>
        <w:jc w:val="both"/>
        <w:rPr>
          <w:sz w:val="26"/>
          <w:szCs w:val="26"/>
        </w:rPr>
      </w:pPr>
      <w:r w:rsidRPr="005F1975">
        <w:rPr>
          <w:sz w:val="26"/>
          <w:szCs w:val="26"/>
        </w:rPr>
        <w:t xml:space="preserve">Представитель ООО «Завод ЖБИ «Урала» в жалобе и на заседании комиссии </w:t>
      </w:r>
      <w:r w:rsidR="000D16A9" w:rsidRPr="005F1975">
        <w:rPr>
          <w:sz w:val="26"/>
          <w:szCs w:val="26"/>
        </w:rPr>
        <w:t>указал</w:t>
      </w:r>
      <w:r w:rsidR="00733122" w:rsidRPr="005F1975">
        <w:rPr>
          <w:sz w:val="26"/>
          <w:szCs w:val="26"/>
        </w:rPr>
        <w:t>, чт</w:t>
      </w:r>
      <w:proofErr w:type="gramStart"/>
      <w:r w:rsidR="00733122" w:rsidRPr="005F1975">
        <w:rPr>
          <w:sz w:val="26"/>
          <w:szCs w:val="26"/>
        </w:rPr>
        <w:t>о ООО</w:t>
      </w:r>
      <w:proofErr w:type="gramEnd"/>
      <w:r w:rsidR="00733122" w:rsidRPr="005F1975">
        <w:rPr>
          <w:sz w:val="26"/>
          <w:szCs w:val="26"/>
        </w:rPr>
        <w:t xml:space="preserve"> «АЭС Инвест»</w:t>
      </w:r>
      <w:r w:rsidR="00940982" w:rsidRPr="005F1975">
        <w:rPr>
          <w:sz w:val="26"/>
          <w:szCs w:val="26"/>
        </w:rPr>
        <w:t xml:space="preserve"> необоснованно уклоняется от закл</w:t>
      </w:r>
      <w:r w:rsidR="009125B9" w:rsidRPr="005F1975">
        <w:rPr>
          <w:sz w:val="26"/>
          <w:szCs w:val="26"/>
        </w:rPr>
        <w:t>ючения договора с победителем  з</w:t>
      </w:r>
      <w:r w:rsidR="00940982" w:rsidRPr="005F1975">
        <w:rPr>
          <w:sz w:val="26"/>
          <w:szCs w:val="26"/>
        </w:rPr>
        <w:t>апроса предложений, что является нарушением антимонопольно</w:t>
      </w:r>
      <w:r w:rsidR="00B86445" w:rsidRPr="005F1975">
        <w:rPr>
          <w:sz w:val="26"/>
          <w:szCs w:val="26"/>
        </w:rPr>
        <w:t xml:space="preserve">го </w:t>
      </w:r>
      <w:r w:rsidR="007745C3" w:rsidRPr="005F1975">
        <w:rPr>
          <w:sz w:val="26"/>
          <w:szCs w:val="26"/>
        </w:rPr>
        <w:t>законодательства. П</w:t>
      </w:r>
      <w:r w:rsidR="00B86445" w:rsidRPr="005F1975">
        <w:rPr>
          <w:sz w:val="26"/>
          <w:szCs w:val="26"/>
        </w:rPr>
        <w:t>ри этом ссылается на</w:t>
      </w:r>
      <w:r w:rsidR="007745C3" w:rsidRPr="005F1975">
        <w:rPr>
          <w:sz w:val="26"/>
          <w:szCs w:val="26"/>
        </w:rPr>
        <w:t xml:space="preserve"> пункты 10.3 и 10.4 </w:t>
      </w:r>
      <w:r w:rsidR="006C7047">
        <w:rPr>
          <w:sz w:val="26"/>
          <w:szCs w:val="26"/>
        </w:rPr>
        <w:t>Положения</w:t>
      </w:r>
      <w:r w:rsidR="009125B9" w:rsidRPr="005F1975">
        <w:rPr>
          <w:sz w:val="26"/>
          <w:szCs w:val="26"/>
        </w:rPr>
        <w:t xml:space="preserve"> о порядке проведения закупок товаров, работ, услуг для нужд ООО «АЭС Инвес</w:t>
      </w:r>
      <w:r w:rsidR="006C7047">
        <w:rPr>
          <w:sz w:val="26"/>
          <w:szCs w:val="26"/>
        </w:rPr>
        <w:t>т» (далее – Положение о закупке</w:t>
      </w:r>
      <w:r w:rsidR="009125B9" w:rsidRPr="005F1975">
        <w:rPr>
          <w:sz w:val="26"/>
          <w:szCs w:val="26"/>
        </w:rPr>
        <w:t>)</w:t>
      </w:r>
      <w:r w:rsidR="007745C3" w:rsidRPr="005F1975">
        <w:rPr>
          <w:sz w:val="26"/>
          <w:szCs w:val="26"/>
        </w:rPr>
        <w:t>, сообщая о том, что порядок проведения процедуры открытого запроса предложений соответствует порядку процедуры открытого конкурса (пунк</w:t>
      </w:r>
      <w:r w:rsidR="006C7047">
        <w:rPr>
          <w:sz w:val="26"/>
          <w:szCs w:val="26"/>
        </w:rPr>
        <w:t>ты 8.1-2.10 Положения о закупке</w:t>
      </w:r>
      <w:r w:rsidR="007745C3" w:rsidRPr="005F1975">
        <w:rPr>
          <w:sz w:val="26"/>
          <w:szCs w:val="26"/>
        </w:rPr>
        <w:t xml:space="preserve">). </w:t>
      </w:r>
    </w:p>
    <w:p w:rsidR="006C7047" w:rsidRDefault="007745C3" w:rsidP="00940982">
      <w:pPr>
        <w:pStyle w:val="a9"/>
        <w:spacing w:line="20" w:lineRule="atLeast"/>
        <w:ind w:firstLine="709"/>
        <w:jc w:val="both"/>
        <w:rPr>
          <w:sz w:val="26"/>
          <w:szCs w:val="26"/>
        </w:rPr>
      </w:pPr>
      <w:r w:rsidRPr="005F1975">
        <w:rPr>
          <w:sz w:val="26"/>
          <w:szCs w:val="26"/>
        </w:rPr>
        <w:t>Таким образом, запрос предложений представляет собой упрощенную процедуру конкурса или аукциона. Из пу</w:t>
      </w:r>
      <w:r w:rsidR="006C7047">
        <w:rPr>
          <w:sz w:val="26"/>
          <w:szCs w:val="26"/>
        </w:rPr>
        <w:t>нкта 8.7.9. Положения о закупке</w:t>
      </w:r>
      <w:r w:rsidRPr="005F1975">
        <w:rPr>
          <w:sz w:val="26"/>
          <w:szCs w:val="26"/>
        </w:rPr>
        <w:t xml:space="preserve"> следует, что итоговым документом проведения процедуры закупки является договор между заказчиком и участником закупки</w:t>
      </w:r>
      <w:r w:rsidR="00A969BB" w:rsidRPr="005F1975">
        <w:rPr>
          <w:sz w:val="26"/>
          <w:szCs w:val="26"/>
        </w:rPr>
        <w:t xml:space="preserve">. Согласно пункту 4.10.1. </w:t>
      </w:r>
      <w:r w:rsidR="009125B9" w:rsidRPr="005F1975">
        <w:rPr>
          <w:sz w:val="26"/>
          <w:szCs w:val="26"/>
        </w:rPr>
        <w:t xml:space="preserve">Документацией по запросу предложений на заключение договора поставки материалов для нужд ООО «АЭС Инвест» (далее – Документация о закупках) </w:t>
      </w:r>
      <w:r w:rsidR="00A969BB" w:rsidRPr="005F1975">
        <w:rPr>
          <w:sz w:val="26"/>
          <w:szCs w:val="26"/>
        </w:rPr>
        <w:t xml:space="preserve">договор между Заказчиком и Победителем подписывается не ранее, чем через 10 дней со дня  подписания итогового протокола и размещения в единой информационной сети. </w:t>
      </w:r>
    </w:p>
    <w:p w:rsidR="006C7047" w:rsidRDefault="007745C3" w:rsidP="00940982">
      <w:pPr>
        <w:pStyle w:val="a9"/>
        <w:spacing w:line="20" w:lineRule="atLeast"/>
        <w:ind w:firstLine="709"/>
        <w:jc w:val="both"/>
        <w:rPr>
          <w:sz w:val="26"/>
          <w:szCs w:val="26"/>
        </w:rPr>
      </w:pPr>
      <w:r w:rsidRPr="005F1975">
        <w:rPr>
          <w:sz w:val="26"/>
          <w:szCs w:val="26"/>
        </w:rPr>
        <w:t xml:space="preserve"> </w:t>
      </w:r>
      <w:proofErr w:type="gramStart"/>
      <w:r w:rsidR="00A969BB" w:rsidRPr="005F1975">
        <w:rPr>
          <w:sz w:val="26"/>
          <w:szCs w:val="26"/>
        </w:rPr>
        <w:t>Согласно части 2 статьи 448 Гражданского кодекса Российской Федерации (далее - ГК РФ), извещение о проведении торгов должно содержать сведения о времени, месте и форме торгов, об их предмете, о существующих обременениях подаваемого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roofErr w:type="gramEnd"/>
      <w:r w:rsidR="00A969BB" w:rsidRPr="005F1975">
        <w:rPr>
          <w:sz w:val="26"/>
          <w:szCs w:val="26"/>
        </w:rPr>
        <w:t xml:space="preserve"> Согласно</w:t>
      </w:r>
      <w:r w:rsidR="006C7047">
        <w:rPr>
          <w:sz w:val="26"/>
          <w:szCs w:val="26"/>
        </w:rPr>
        <w:t xml:space="preserve"> части</w:t>
      </w:r>
      <w:r w:rsidR="00B86445" w:rsidRPr="005F1975">
        <w:rPr>
          <w:sz w:val="26"/>
          <w:szCs w:val="26"/>
        </w:rPr>
        <w:t xml:space="preserve"> 1 </w:t>
      </w:r>
      <w:r w:rsidR="00A969BB" w:rsidRPr="005F1975">
        <w:rPr>
          <w:sz w:val="26"/>
          <w:szCs w:val="26"/>
        </w:rPr>
        <w:t>статьи 447 ГК РФ</w:t>
      </w:r>
      <w:r w:rsidR="00B86445" w:rsidRPr="005F1975">
        <w:rPr>
          <w:sz w:val="26"/>
          <w:szCs w:val="26"/>
        </w:rPr>
        <w:t xml:space="preserve"> договор заключается с лицом, выиг</w:t>
      </w:r>
      <w:r w:rsidR="006C7047">
        <w:rPr>
          <w:sz w:val="26"/>
          <w:szCs w:val="26"/>
        </w:rPr>
        <w:t xml:space="preserve">равшим торги. Положениями статей 447, </w:t>
      </w:r>
      <w:r w:rsidR="00B86445" w:rsidRPr="005F1975">
        <w:rPr>
          <w:sz w:val="26"/>
          <w:szCs w:val="26"/>
        </w:rPr>
        <w:t xml:space="preserve">448 </w:t>
      </w:r>
      <w:r w:rsidR="00B03A9A" w:rsidRPr="005F1975">
        <w:rPr>
          <w:sz w:val="26"/>
          <w:szCs w:val="26"/>
        </w:rPr>
        <w:t>ГК РФ</w:t>
      </w:r>
      <w:r w:rsidR="00B86445" w:rsidRPr="005F1975">
        <w:rPr>
          <w:sz w:val="26"/>
          <w:szCs w:val="26"/>
        </w:rPr>
        <w:t xml:space="preserve"> не предусмотрено право отказаться от заключения договора с победителем.</w:t>
      </w:r>
      <w:r w:rsidR="005364FA" w:rsidRPr="005F1975">
        <w:rPr>
          <w:sz w:val="26"/>
          <w:szCs w:val="26"/>
        </w:rPr>
        <w:t xml:space="preserve"> </w:t>
      </w:r>
    </w:p>
    <w:p w:rsidR="00940982" w:rsidRPr="005F1975" w:rsidRDefault="005364FA" w:rsidP="00940982">
      <w:pPr>
        <w:pStyle w:val="a9"/>
        <w:spacing w:line="20" w:lineRule="atLeast"/>
        <w:ind w:firstLine="709"/>
        <w:jc w:val="both"/>
        <w:rPr>
          <w:sz w:val="26"/>
          <w:szCs w:val="26"/>
        </w:rPr>
      </w:pPr>
      <w:r w:rsidRPr="005F1975">
        <w:rPr>
          <w:sz w:val="26"/>
          <w:szCs w:val="26"/>
        </w:rPr>
        <w:t>Кроме того,</w:t>
      </w:r>
      <w:r w:rsidR="000D16A9" w:rsidRPr="005F1975">
        <w:rPr>
          <w:sz w:val="26"/>
          <w:szCs w:val="26"/>
        </w:rPr>
        <w:t xml:space="preserve"> в соответствии с частью 4 статьи  448 </w:t>
      </w:r>
      <w:r w:rsidR="00B03A9A" w:rsidRPr="005F1975">
        <w:rPr>
          <w:sz w:val="26"/>
          <w:szCs w:val="26"/>
        </w:rPr>
        <w:t>ГК РФ</w:t>
      </w:r>
      <w:r w:rsidR="000D16A9" w:rsidRPr="005F1975">
        <w:rPr>
          <w:sz w:val="26"/>
          <w:szCs w:val="26"/>
        </w:rPr>
        <w:t xml:space="preserve">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r w:rsidR="00B86445" w:rsidRPr="005F1975">
        <w:rPr>
          <w:sz w:val="26"/>
          <w:szCs w:val="26"/>
        </w:rPr>
        <w:t xml:space="preserve"> </w:t>
      </w:r>
      <w:r w:rsidRPr="005F1975">
        <w:rPr>
          <w:sz w:val="26"/>
          <w:szCs w:val="26"/>
        </w:rPr>
        <w:t xml:space="preserve">По смыслу приведенных норм организатор вправе отказаться лишь от проведения торгов, до завершения их итогов с определением победителя, но не от заключения договора. </w:t>
      </w:r>
      <w:r w:rsidR="00B86445" w:rsidRPr="005F1975">
        <w:rPr>
          <w:sz w:val="26"/>
          <w:szCs w:val="26"/>
        </w:rPr>
        <w:t xml:space="preserve"> </w:t>
      </w:r>
    </w:p>
    <w:p w:rsidR="004E7665" w:rsidRPr="005F1975" w:rsidRDefault="00F678E8" w:rsidP="00940982">
      <w:pPr>
        <w:pStyle w:val="a9"/>
        <w:spacing w:line="20" w:lineRule="atLeast"/>
        <w:ind w:firstLine="709"/>
        <w:jc w:val="both"/>
        <w:rPr>
          <w:sz w:val="26"/>
          <w:szCs w:val="26"/>
        </w:rPr>
      </w:pPr>
      <w:proofErr w:type="gramStart"/>
      <w:r w:rsidRPr="005F1975">
        <w:rPr>
          <w:iCs/>
          <w:sz w:val="26"/>
          <w:szCs w:val="26"/>
          <w:shd w:val="clear" w:color="auto" w:fill="FFFFFF"/>
        </w:rPr>
        <w:t xml:space="preserve">На заседании Комиссии представители </w:t>
      </w:r>
      <w:r w:rsidRPr="005F1975">
        <w:rPr>
          <w:sz w:val="26"/>
          <w:szCs w:val="26"/>
        </w:rPr>
        <w:t>ООО «АЭС Инвест» поддержали свои во</w:t>
      </w:r>
      <w:r w:rsidR="004E7665" w:rsidRPr="005F1975">
        <w:rPr>
          <w:sz w:val="26"/>
          <w:szCs w:val="26"/>
        </w:rPr>
        <w:t>зражения на жалобу ООО «Завод ЖБИ «Урала</w:t>
      </w:r>
      <w:r w:rsidRPr="005F1975">
        <w:rPr>
          <w:sz w:val="26"/>
          <w:szCs w:val="26"/>
        </w:rPr>
        <w:t>»</w:t>
      </w:r>
      <w:r w:rsidR="00A969BB" w:rsidRPr="005F1975">
        <w:rPr>
          <w:sz w:val="26"/>
          <w:szCs w:val="26"/>
        </w:rPr>
        <w:t xml:space="preserve"> представленные ранее в Челябинское </w:t>
      </w:r>
      <w:r w:rsidR="00A969BB" w:rsidRPr="005F1975">
        <w:rPr>
          <w:sz w:val="26"/>
          <w:szCs w:val="26"/>
        </w:rPr>
        <w:lastRenderedPageBreak/>
        <w:t xml:space="preserve">УФАС России от 05.06.2017 </w:t>
      </w:r>
      <w:proofErr w:type="spellStart"/>
      <w:r w:rsidR="00A969BB" w:rsidRPr="005F1975">
        <w:rPr>
          <w:sz w:val="26"/>
          <w:szCs w:val="26"/>
        </w:rPr>
        <w:t>вх</w:t>
      </w:r>
      <w:proofErr w:type="spellEnd"/>
      <w:r w:rsidR="00A969BB" w:rsidRPr="005F1975">
        <w:rPr>
          <w:sz w:val="26"/>
          <w:szCs w:val="26"/>
        </w:rPr>
        <w:t>. № 7024</w:t>
      </w:r>
      <w:r w:rsidRPr="005F1975">
        <w:rPr>
          <w:sz w:val="26"/>
          <w:szCs w:val="26"/>
        </w:rPr>
        <w:t xml:space="preserve">, а также пояснили, что </w:t>
      </w:r>
      <w:r w:rsidR="004E7665" w:rsidRPr="005F1975">
        <w:rPr>
          <w:sz w:val="26"/>
          <w:szCs w:val="26"/>
        </w:rPr>
        <w:t>в ходе дополнительной проверки заявки ООО «Завод ЖБИ «Урала»</w:t>
      </w:r>
      <w:r w:rsidR="006C7047">
        <w:rPr>
          <w:sz w:val="26"/>
          <w:szCs w:val="26"/>
        </w:rPr>
        <w:t>,</w:t>
      </w:r>
      <w:r w:rsidR="00CD360D" w:rsidRPr="005F1975">
        <w:rPr>
          <w:sz w:val="26"/>
          <w:szCs w:val="26"/>
        </w:rPr>
        <w:t xml:space="preserve"> подтвержденной протоколом от 23.05.2017</w:t>
      </w:r>
      <w:r w:rsidR="004E7665" w:rsidRPr="005F1975">
        <w:rPr>
          <w:sz w:val="26"/>
          <w:szCs w:val="26"/>
        </w:rPr>
        <w:t xml:space="preserve"> выяснилось, что:</w:t>
      </w:r>
      <w:proofErr w:type="gramEnd"/>
    </w:p>
    <w:p w:rsidR="004E7665" w:rsidRPr="005F1975" w:rsidRDefault="004E7665" w:rsidP="00940982">
      <w:pPr>
        <w:pStyle w:val="a9"/>
        <w:spacing w:line="20" w:lineRule="atLeast"/>
        <w:ind w:firstLine="709"/>
        <w:jc w:val="both"/>
        <w:rPr>
          <w:sz w:val="26"/>
          <w:szCs w:val="26"/>
        </w:rPr>
      </w:pPr>
      <w:r w:rsidRPr="005F1975">
        <w:rPr>
          <w:sz w:val="26"/>
          <w:szCs w:val="26"/>
        </w:rPr>
        <w:t xml:space="preserve">- представленная справка об опыте выполнения аналогичных (в соответствии с предметом закупки) договоров только за 2016 год, не соответствует требованиям пункту 4.5.2.1.4 </w:t>
      </w:r>
      <w:r w:rsidR="00D152CE" w:rsidRPr="005F1975">
        <w:rPr>
          <w:sz w:val="26"/>
          <w:szCs w:val="26"/>
        </w:rPr>
        <w:t>Документации о закупке</w:t>
      </w:r>
      <w:r w:rsidRPr="005F1975">
        <w:rPr>
          <w:sz w:val="26"/>
          <w:szCs w:val="26"/>
        </w:rPr>
        <w:t>;</w:t>
      </w:r>
    </w:p>
    <w:p w:rsidR="004E7665" w:rsidRPr="005F1975" w:rsidRDefault="004E7665" w:rsidP="00940982">
      <w:pPr>
        <w:pStyle w:val="a9"/>
        <w:spacing w:line="20" w:lineRule="atLeast"/>
        <w:ind w:firstLine="709"/>
        <w:jc w:val="both"/>
        <w:rPr>
          <w:sz w:val="26"/>
          <w:szCs w:val="26"/>
        </w:rPr>
      </w:pPr>
      <w:r w:rsidRPr="005F1975">
        <w:rPr>
          <w:sz w:val="26"/>
          <w:szCs w:val="26"/>
        </w:rPr>
        <w:t xml:space="preserve">- опыт работы менее 3 лет (с 28.04.2016 </w:t>
      </w:r>
      <w:proofErr w:type="gramStart"/>
      <w:r w:rsidRPr="005F1975">
        <w:rPr>
          <w:sz w:val="26"/>
          <w:szCs w:val="26"/>
        </w:rPr>
        <w:t>с даты регистрации</w:t>
      </w:r>
      <w:proofErr w:type="gramEnd"/>
      <w:r w:rsidRPr="005F1975">
        <w:rPr>
          <w:sz w:val="26"/>
          <w:szCs w:val="26"/>
        </w:rPr>
        <w:t xml:space="preserve"> в Едином государственном реестре юридических лиц), не соответствует пункту 2.1.3 технического задания;</w:t>
      </w:r>
    </w:p>
    <w:p w:rsidR="00F678E8" w:rsidRPr="005F1975" w:rsidRDefault="004E7665" w:rsidP="00940982">
      <w:pPr>
        <w:pStyle w:val="a9"/>
        <w:spacing w:line="20" w:lineRule="atLeast"/>
        <w:ind w:firstLine="709"/>
        <w:jc w:val="both"/>
        <w:rPr>
          <w:sz w:val="26"/>
          <w:szCs w:val="26"/>
        </w:rPr>
      </w:pPr>
      <w:r w:rsidRPr="005F1975">
        <w:rPr>
          <w:sz w:val="26"/>
          <w:szCs w:val="26"/>
        </w:rPr>
        <w:t>- всего представлено 3 копии договора</w:t>
      </w:r>
      <w:r w:rsidR="00A57371" w:rsidRPr="005F1975">
        <w:rPr>
          <w:sz w:val="26"/>
          <w:szCs w:val="26"/>
        </w:rPr>
        <w:t xml:space="preserve"> (№ 18 от 02.08.2016 с ООО «</w:t>
      </w:r>
      <w:proofErr w:type="spellStart"/>
      <w:r w:rsidR="00A57371" w:rsidRPr="005F1975">
        <w:rPr>
          <w:sz w:val="26"/>
          <w:szCs w:val="26"/>
        </w:rPr>
        <w:t>Миассгорэлектросети</w:t>
      </w:r>
      <w:proofErr w:type="spellEnd"/>
      <w:r w:rsidR="00A57371" w:rsidRPr="005F1975">
        <w:rPr>
          <w:sz w:val="26"/>
          <w:szCs w:val="26"/>
        </w:rPr>
        <w:t>», № 3 от 24.05.2016 с ООО «</w:t>
      </w:r>
      <w:proofErr w:type="spellStart"/>
      <w:r w:rsidR="00A57371" w:rsidRPr="005F1975">
        <w:rPr>
          <w:sz w:val="26"/>
          <w:szCs w:val="26"/>
        </w:rPr>
        <w:t>Миассгорэлектросети</w:t>
      </w:r>
      <w:proofErr w:type="spellEnd"/>
      <w:r w:rsidR="00A57371" w:rsidRPr="005F1975">
        <w:rPr>
          <w:sz w:val="26"/>
          <w:szCs w:val="26"/>
        </w:rPr>
        <w:t>», № 10 от 15.08.2017 с ООО «</w:t>
      </w:r>
      <w:proofErr w:type="spellStart"/>
      <w:r w:rsidR="00A57371" w:rsidRPr="005F1975">
        <w:rPr>
          <w:sz w:val="26"/>
          <w:szCs w:val="26"/>
        </w:rPr>
        <w:t>Челябгорсвет</w:t>
      </w:r>
      <w:proofErr w:type="spellEnd"/>
      <w:r w:rsidR="00A57371" w:rsidRPr="005F1975">
        <w:rPr>
          <w:sz w:val="26"/>
          <w:szCs w:val="26"/>
        </w:rPr>
        <w:t>»)</w:t>
      </w:r>
      <w:r w:rsidR="006C7047">
        <w:rPr>
          <w:sz w:val="26"/>
          <w:szCs w:val="26"/>
        </w:rPr>
        <w:t>,</w:t>
      </w:r>
      <w:r w:rsidRPr="005F1975">
        <w:rPr>
          <w:sz w:val="26"/>
          <w:szCs w:val="26"/>
        </w:rPr>
        <w:t xml:space="preserve"> подтверждающих опыт работы, из 10 требуемых </w:t>
      </w:r>
      <w:r w:rsidR="00D152CE" w:rsidRPr="005F1975">
        <w:rPr>
          <w:sz w:val="26"/>
          <w:szCs w:val="26"/>
        </w:rPr>
        <w:t>Документации</w:t>
      </w:r>
      <w:r w:rsidRPr="005F1975">
        <w:rPr>
          <w:sz w:val="26"/>
          <w:szCs w:val="26"/>
        </w:rPr>
        <w:t xml:space="preserve"> о закупке</w:t>
      </w:r>
      <w:r w:rsidR="00A57371" w:rsidRPr="005F1975">
        <w:rPr>
          <w:sz w:val="26"/>
          <w:szCs w:val="26"/>
        </w:rPr>
        <w:t xml:space="preserve">. Положительные рецензии и акты завершения работ не представлены. </w:t>
      </w:r>
    </w:p>
    <w:p w:rsidR="00DD6B94" w:rsidRPr="005F1975" w:rsidRDefault="00DD6B94" w:rsidP="00940982">
      <w:pPr>
        <w:pStyle w:val="a9"/>
        <w:spacing w:line="20" w:lineRule="atLeast"/>
        <w:ind w:firstLine="709"/>
        <w:jc w:val="both"/>
        <w:rPr>
          <w:sz w:val="26"/>
          <w:szCs w:val="26"/>
        </w:rPr>
      </w:pPr>
      <w:r w:rsidRPr="005F1975">
        <w:rPr>
          <w:sz w:val="26"/>
          <w:szCs w:val="26"/>
        </w:rPr>
        <w:t>Ни один из перечисленных выше договоров не соответствует требованиям пункта 4</w:t>
      </w:r>
      <w:r w:rsidR="00A969BB" w:rsidRPr="005F1975">
        <w:rPr>
          <w:sz w:val="26"/>
          <w:szCs w:val="26"/>
        </w:rPr>
        <w:t>.5.2.1.4 Документации о закупке.</w:t>
      </w:r>
    </w:p>
    <w:p w:rsidR="00A57371" w:rsidRPr="005F1975" w:rsidRDefault="00DD6B94" w:rsidP="00940982">
      <w:pPr>
        <w:pStyle w:val="a9"/>
        <w:spacing w:line="20" w:lineRule="atLeast"/>
        <w:ind w:firstLine="709"/>
        <w:jc w:val="both"/>
        <w:rPr>
          <w:iCs/>
          <w:sz w:val="26"/>
          <w:szCs w:val="26"/>
          <w:shd w:val="clear" w:color="auto" w:fill="FFFFFF"/>
        </w:rPr>
      </w:pPr>
      <w:r w:rsidRPr="005F1975">
        <w:rPr>
          <w:iCs/>
          <w:sz w:val="26"/>
          <w:szCs w:val="26"/>
          <w:shd w:val="clear" w:color="auto" w:fill="FFFFFF"/>
        </w:rPr>
        <w:t xml:space="preserve">Соответственно, ООО «АЭС Инвест» приняло решение не заключать договор с ООО «Завод ЖБИ «Урала» по причине несоответствия требованиям технического задания и документации </w:t>
      </w:r>
      <w:proofErr w:type="gramStart"/>
      <w:r w:rsidRPr="005F1975">
        <w:rPr>
          <w:iCs/>
          <w:sz w:val="26"/>
          <w:szCs w:val="26"/>
          <w:shd w:val="clear" w:color="auto" w:fill="FFFFFF"/>
        </w:rPr>
        <w:t>к</w:t>
      </w:r>
      <w:proofErr w:type="gramEnd"/>
      <w:r w:rsidRPr="005F1975">
        <w:rPr>
          <w:iCs/>
          <w:sz w:val="26"/>
          <w:szCs w:val="26"/>
          <w:shd w:val="clear" w:color="auto" w:fill="FFFFFF"/>
        </w:rPr>
        <w:t xml:space="preserve"> </w:t>
      </w:r>
      <w:proofErr w:type="gramStart"/>
      <w:r w:rsidRPr="005F1975">
        <w:rPr>
          <w:iCs/>
          <w:sz w:val="26"/>
          <w:szCs w:val="26"/>
          <w:shd w:val="clear" w:color="auto" w:fill="FFFFFF"/>
        </w:rPr>
        <w:t>открытом</w:t>
      </w:r>
      <w:proofErr w:type="gramEnd"/>
      <w:r w:rsidRPr="005F1975">
        <w:rPr>
          <w:iCs/>
          <w:sz w:val="26"/>
          <w:szCs w:val="26"/>
          <w:shd w:val="clear" w:color="auto" w:fill="FFFFFF"/>
        </w:rPr>
        <w:t xml:space="preserve"> запросу предложения </w:t>
      </w:r>
      <w:r w:rsidR="006C7047">
        <w:rPr>
          <w:iCs/>
          <w:sz w:val="26"/>
          <w:szCs w:val="26"/>
          <w:shd w:val="clear" w:color="auto" w:fill="FFFFFF"/>
        </w:rPr>
        <w:t>№ 31704941793</w:t>
      </w:r>
      <w:r w:rsidRPr="005F1975">
        <w:rPr>
          <w:iCs/>
          <w:sz w:val="26"/>
          <w:szCs w:val="26"/>
          <w:shd w:val="clear" w:color="auto" w:fill="FFFFFF"/>
        </w:rPr>
        <w:t xml:space="preserve"> на поставку материалов для нужд ООО «АЭС Инвест».   </w:t>
      </w:r>
      <w:r w:rsidR="00CD360D" w:rsidRPr="005F1975">
        <w:rPr>
          <w:iCs/>
          <w:sz w:val="26"/>
          <w:szCs w:val="26"/>
          <w:shd w:val="clear" w:color="auto" w:fill="FFFFFF"/>
        </w:rPr>
        <w:t xml:space="preserve"> </w:t>
      </w:r>
    </w:p>
    <w:p w:rsidR="005F1975" w:rsidRDefault="005F1975" w:rsidP="005F1975">
      <w:pPr>
        <w:pStyle w:val="a4"/>
        <w:spacing w:after="0" w:line="20" w:lineRule="atLeast"/>
        <w:ind w:firstLine="709"/>
        <w:jc w:val="both"/>
        <w:rPr>
          <w:i/>
          <w:color w:val="000000"/>
          <w:sz w:val="26"/>
          <w:szCs w:val="26"/>
        </w:rPr>
      </w:pPr>
    </w:p>
    <w:p w:rsidR="005F1975" w:rsidRPr="005F1975" w:rsidRDefault="00B64B40" w:rsidP="005F1975">
      <w:pPr>
        <w:pStyle w:val="a4"/>
        <w:spacing w:after="0" w:line="20" w:lineRule="atLeast"/>
        <w:ind w:firstLine="709"/>
        <w:jc w:val="both"/>
        <w:rPr>
          <w:i/>
          <w:color w:val="000000"/>
          <w:sz w:val="26"/>
          <w:szCs w:val="26"/>
        </w:rPr>
      </w:pPr>
      <w:r w:rsidRPr="005F1975">
        <w:rPr>
          <w:i/>
          <w:color w:val="000000"/>
          <w:sz w:val="26"/>
          <w:szCs w:val="26"/>
        </w:rPr>
        <w:t>Изучив материалы дела, заслушав пояснения сторон, Комиссия Челябинского УФАС России пришла к следующим выводам.</w:t>
      </w:r>
      <w:r w:rsidR="00A969BB" w:rsidRPr="005F1975">
        <w:rPr>
          <w:i/>
          <w:color w:val="000000"/>
          <w:sz w:val="26"/>
          <w:szCs w:val="26"/>
        </w:rPr>
        <w:t xml:space="preserve">  </w:t>
      </w:r>
    </w:p>
    <w:p w:rsidR="005F1975" w:rsidRDefault="005F1975" w:rsidP="005F1975">
      <w:pPr>
        <w:pStyle w:val="a4"/>
        <w:spacing w:after="0" w:line="20" w:lineRule="atLeast"/>
        <w:ind w:firstLine="709"/>
        <w:jc w:val="both"/>
        <w:rPr>
          <w:sz w:val="26"/>
          <w:szCs w:val="26"/>
        </w:rPr>
      </w:pPr>
    </w:p>
    <w:p w:rsidR="00B64B40" w:rsidRPr="005F1975" w:rsidRDefault="00B64B40" w:rsidP="005F1975">
      <w:pPr>
        <w:pStyle w:val="a4"/>
        <w:spacing w:after="0" w:line="20" w:lineRule="atLeast"/>
        <w:ind w:firstLine="709"/>
        <w:jc w:val="both"/>
        <w:rPr>
          <w:i/>
          <w:color w:val="000000"/>
          <w:sz w:val="26"/>
          <w:szCs w:val="26"/>
        </w:rPr>
      </w:pPr>
      <w:r w:rsidRPr="005F1975">
        <w:rPr>
          <w:sz w:val="26"/>
          <w:szCs w:val="26"/>
        </w:rPr>
        <w:t xml:space="preserve">Согласно </w:t>
      </w:r>
      <w:hyperlink r:id="rId8" w:history="1">
        <w:r w:rsidRPr="005F1975">
          <w:rPr>
            <w:color w:val="0000FF"/>
            <w:sz w:val="26"/>
            <w:szCs w:val="26"/>
          </w:rPr>
          <w:t>частям 1</w:t>
        </w:r>
      </w:hyperlink>
      <w:r w:rsidRPr="005F1975">
        <w:rPr>
          <w:sz w:val="26"/>
          <w:szCs w:val="26"/>
        </w:rPr>
        <w:t xml:space="preserve"> и </w:t>
      </w:r>
      <w:hyperlink r:id="rId9" w:history="1">
        <w:r w:rsidRPr="005F1975">
          <w:rPr>
            <w:color w:val="0000FF"/>
            <w:sz w:val="26"/>
            <w:szCs w:val="26"/>
          </w:rPr>
          <w:t>2 статьи 2</w:t>
        </w:r>
      </w:hyperlink>
      <w:r w:rsidRPr="005F1975">
        <w:rPr>
          <w:sz w:val="26"/>
          <w:szCs w:val="26"/>
        </w:rPr>
        <w:t xml:space="preserve"> </w:t>
      </w:r>
      <w:r w:rsidRPr="005F1975">
        <w:rPr>
          <w:color w:val="000000"/>
          <w:sz w:val="26"/>
          <w:szCs w:val="26"/>
        </w:rPr>
        <w:t xml:space="preserve">Закона о закупках </w:t>
      </w:r>
      <w:r w:rsidRPr="005F1975">
        <w:rPr>
          <w:sz w:val="26"/>
          <w:szCs w:val="26"/>
        </w:rPr>
        <w:t xml:space="preserve">при закупке товаров, работ, услуг заказчики руководствуются </w:t>
      </w:r>
      <w:hyperlink r:id="rId10" w:history="1">
        <w:r w:rsidRPr="005F1975">
          <w:rPr>
            <w:color w:val="0000FF"/>
            <w:sz w:val="26"/>
            <w:szCs w:val="26"/>
          </w:rPr>
          <w:t>Конституцией</w:t>
        </w:r>
      </w:hyperlink>
      <w:r w:rsidRPr="005F1975">
        <w:rPr>
          <w:sz w:val="26"/>
          <w:szCs w:val="26"/>
        </w:rPr>
        <w:t xml:space="preserve"> Российской Федерации, Гражданским </w:t>
      </w:r>
      <w:hyperlink r:id="rId11" w:history="1">
        <w:r w:rsidRPr="005F1975">
          <w:rPr>
            <w:color w:val="0000FF"/>
            <w:sz w:val="26"/>
            <w:szCs w:val="26"/>
          </w:rPr>
          <w:t>кодексом</w:t>
        </w:r>
      </w:hyperlink>
      <w:r w:rsidRPr="005F1975">
        <w:rPr>
          <w:sz w:val="26"/>
          <w:szCs w:val="26"/>
        </w:rPr>
        <w:t xml:space="preserve"> Российской Федерации, настоящим Федеральным </w:t>
      </w:r>
      <w:hyperlink r:id="rId12" w:history="1">
        <w:r w:rsidRPr="005F1975">
          <w:rPr>
            <w:color w:val="0000FF"/>
            <w:sz w:val="26"/>
            <w:szCs w:val="26"/>
          </w:rPr>
          <w:t>законом</w:t>
        </w:r>
      </w:hyperlink>
      <w:r w:rsidRPr="005F1975">
        <w:rPr>
          <w:sz w:val="26"/>
          <w:szCs w:val="26"/>
        </w:rPr>
        <w:t>, другими федеральными законами и иными нормативными правовыми актами Российской Федерации, а также принятыми в соответствии с ними Положением о закупке. Положение о закупке является документом, который регламентирует закупочную деятельность заказчика и должен содержать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p>
    <w:p w:rsidR="00A969BB" w:rsidRPr="005F1975" w:rsidRDefault="00A969BB" w:rsidP="00A946DB">
      <w:pPr>
        <w:pStyle w:val="a4"/>
        <w:spacing w:after="0" w:line="20" w:lineRule="atLeast"/>
        <w:ind w:firstLine="709"/>
        <w:jc w:val="both"/>
        <w:rPr>
          <w:sz w:val="26"/>
          <w:szCs w:val="26"/>
        </w:rPr>
      </w:pPr>
      <w:r w:rsidRPr="005F1975">
        <w:rPr>
          <w:sz w:val="26"/>
          <w:szCs w:val="26"/>
        </w:rPr>
        <w:t xml:space="preserve">При осуществлении закупочной деятельности ООО «АЭС Инвест» руководствуется утвержденным 08.08.2016 </w:t>
      </w:r>
      <w:r w:rsidR="006C7047">
        <w:rPr>
          <w:sz w:val="26"/>
          <w:szCs w:val="26"/>
        </w:rPr>
        <w:t>Положением о закупке</w:t>
      </w:r>
      <w:r w:rsidR="009125B9" w:rsidRPr="005F1975">
        <w:rPr>
          <w:sz w:val="26"/>
          <w:szCs w:val="26"/>
        </w:rPr>
        <w:t xml:space="preserve"> и</w:t>
      </w:r>
      <w:r w:rsidRPr="005F1975">
        <w:rPr>
          <w:sz w:val="26"/>
          <w:szCs w:val="26"/>
        </w:rPr>
        <w:t xml:space="preserve"> </w:t>
      </w:r>
      <w:proofErr w:type="gramStart"/>
      <w:r w:rsidR="009125B9" w:rsidRPr="005F1975">
        <w:rPr>
          <w:sz w:val="26"/>
          <w:szCs w:val="26"/>
        </w:rPr>
        <w:t>Документацией</w:t>
      </w:r>
      <w:proofErr w:type="gramEnd"/>
      <w:r w:rsidR="009125B9" w:rsidRPr="005F1975">
        <w:rPr>
          <w:sz w:val="26"/>
          <w:szCs w:val="26"/>
        </w:rPr>
        <w:t xml:space="preserve"> о закупках</w:t>
      </w:r>
      <w:r w:rsidR="00522BE9" w:rsidRPr="005F1975">
        <w:rPr>
          <w:sz w:val="26"/>
          <w:szCs w:val="26"/>
        </w:rPr>
        <w:t xml:space="preserve">.  </w:t>
      </w:r>
    </w:p>
    <w:p w:rsidR="00A946DB" w:rsidRPr="005F1975" w:rsidRDefault="00631960" w:rsidP="00A946DB">
      <w:pPr>
        <w:pStyle w:val="a4"/>
        <w:spacing w:after="0" w:line="20" w:lineRule="atLeast"/>
        <w:ind w:firstLine="709"/>
        <w:jc w:val="both"/>
        <w:rPr>
          <w:color w:val="000000"/>
          <w:sz w:val="26"/>
          <w:szCs w:val="26"/>
        </w:rPr>
      </w:pPr>
      <w:r>
        <w:rPr>
          <w:color w:val="000000"/>
          <w:sz w:val="26"/>
          <w:szCs w:val="26"/>
        </w:rPr>
        <w:t xml:space="preserve">Довод </w:t>
      </w:r>
      <w:r w:rsidR="00A946DB" w:rsidRPr="005F1975">
        <w:rPr>
          <w:color w:val="000000"/>
          <w:sz w:val="26"/>
          <w:szCs w:val="26"/>
        </w:rPr>
        <w:t>Заявителя о том, что Запрос предложений, проведенный ООО «АЭС Инвест»</w:t>
      </w:r>
      <w:r w:rsidR="006C7047">
        <w:rPr>
          <w:color w:val="000000"/>
          <w:sz w:val="26"/>
          <w:szCs w:val="26"/>
        </w:rPr>
        <w:t>,</w:t>
      </w:r>
      <w:r w:rsidR="00A946DB" w:rsidRPr="005F1975">
        <w:rPr>
          <w:color w:val="000000"/>
          <w:sz w:val="26"/>
          <w:szCs w:val="26"/>
        </w:rPr>
        <w:t xml:space="preserve"> соответствует понятию «</w:t>
      </w:r>
      <w:r w:rsidR="006C7047">
        <w:rPr>
          <w:color w:val="000000"/>
          <w:sz w:val="26"/>
          <w:szCs w:val="26"/>
        </w:rPr>
        <w:t>торги» является несостоятельным</w:t>
      </w:r>
      <w:r w:rsidR="00A946DB" w:rsidRPr="005F1975">
        <w:rPr>
          <w:color w:val="000000"/>
          <w:sz w:val="26"/>
          <w:szCs w:val="26"/>
        </w:rPr>
        <w:t xml:space="preserve"> в силу следующего:</w:t>
      </w:r>
    </w:p>
    <w:p w:rsidR="00A946DB" w:rsidRPr="005F1975" w:rsidRDefault="00A946DB" w:rsidP="00A946DB">
      <w:pPr>
        <w:pStyle w:val="a4"/>
        <w:spacing w:after="0" w:line="20" w:lineRule="atLeast"/>
        <w:ind w:firstLine="709"/>
        <w:jc w:val="both"/>
        <w:rPr>
          <w:color w:val="000000"/>
          <w:sz w:val="26"/>
          <w:szCs w:val="26"/>
        </w:rPr>
      </w:pPr>
      <w:r w:rsidRPr="005F1975">
        <w:rPr>
          <w:color w:val="000000"/>
          <w:sz w:val="26"/>
          <w:szCs w:val="26"/>
        </w:rPr>
        <w:t xml:space="preserve">ГК РФ содержит признаки торгов,  предусмотренные статьями 447 – 449.  </w:t>
      </w:r>
    </w:p>
    <w:p w:rsidR="00A946DB" w:rsidRPr="005F1975" w:rsidRDefault="006C7047" w:rsidP="00A946DB">
      <w:pPr>
        <w:pStyle w:val="a4"/>
        <w:spacing w:after="0" w:line="20" w:lineRule="atLeast"/>
        <w:ind w:firstLine="709"/>
        <w:jc w:val="both"/>
        <w:rPr>
          <w:color w:val="000000"/>
          <w:sz w:val="26"/>
          <w:szCs w:val="26"/>
        </w:rPr>
      </w:pPr>
      <w:r>
        <w:rPr>
          <w:color w:val="000000"/>
          <w:sz w:val="26"/>
          <w:szCs w:val="26"/>
        </w:rPr>
        <w:t>Запрос предложений, п</w:t>
      </w:r>
      <w:r w:rsidR="00A946DB" w:rsidRPr="005F1975">
        <w:rPr>
          <w:color w:val="000000"/>
          <w:sz w:val="26"/>
          <w:szCs w:val="26"/>
        </w:rPr>
        <w:t>роведенный ООО «АЭС Инвест»</w:t>
      </w:r>
      <w:r>
        <w:rPr>
          <w:color w:val="000000"/>
          <w:sz w:val="26"/>
          <w:szCs w:val="26"/>
        </w:rPr>
        <w:t>,</w:t>
      </w:r>
      <w:r w:rsidR="00A946DB" w:rsidRPr="005F1975">
        <w:rPr>
          <w:color w:val="000000"/>
          <w:sz w:val="26"/>
          <w:szCs w:val="26"/>
        </w:rPr>
        <w:t xml:space="preserve"> не имеет признаков «торгов», проводимых в соответствии со статьями 447 – 44</w:t>
      </w:r>
      <w:r>
        <w:rPr>
          <w:color w:val="000000"/>
          <w:sz w:val="26"/>
          <w:szCs w:val="26"/>
        </w:rPr>
        <w:t>9 ГК РФ в силу следующего.</w:t>
      </w:r>
    </w:p>
    <w:p w:rsidR="00A946DB" w:rsidRPr="005F1975" w:rsidRDefault="00A946DB" w:rsidP="00A946DB">
      <w:pPr>
        <w:pStyle w:val="a4"/>
        <w:spacing w:after="0" w:line="20" w:lineRule="atLeast"/>
        <w:ind w:firstLine="709"/>
        <w:jc w:val="both"/>
        <w:rPr>
          <w:color w:val="000000"/>
          <w:sz w:val="26"/>
          <w:szCs w:val="26"/>
        </w:rPr>
      </w:pPr>
      <w:r w:rsidRPr="005F1975">
        <w:rPr>
          <w:color w:val="000000"/>
          <w:sz w:val="26"/>
          <w:szCs w:val="26"/>
        </w:rPr>
        <w:t>В пункте 1.2.1 Документации по запросу предложений указано, что данная процедура запроса предложений не является конкурсом, и ее проведение не регулируется статьями 447 – 449 ГК РФ, кроме того:</w:t>
      </w:r>
    </w:p>
    <w:p w:rsidR="00A946DB" w:rsidRPr="005F1975" w:rsidRDefault="00A946DB" w:rsidP="00A946DB">
      <w:pPr>
        <w:pStyle w:val="a4"/>
        <w:spacing w:after="0" w:line="20" w:lineRule="atLeast"/>
        <w:ind w:firstLine="709"/>
        <w:jc w:val="both"/>
        <w:rPr>
          <w:color w:val="000000"/>
          <w:sz w:val="26"/>
          <w:szCs w:val="26"/>
        </w:rPr>
      </w:pPr>
      <w:r w:rsidRPr="005F1975">
        <w:rPr>
          <w:color w:val="000000"/>
          <w:sz w:val="26"/>
          <w:szCs w:val="26"/>
        </w:rPr>
        <w:t>- уведомление о проведении запроса предложении размещено на сайте не за тридцать дней до проведения, как это указано в пункте 2 статьи 448 ГК РФ, а за 10 дней до даты истечения срока подачи предложений, о чем</w:t>
      </w:r>
      <w:r w:rsidR="009125B9" w:rsidRPr="005F1975">
        <w:rPr>
          <w:color w:val="000000"/>
          <w:sz w:val="26"/>
          <w:szCs w:val="26"/>
        </w:rPr>
        <w:t xml:space="preserve"> указано в пункте 10.2 Положения</w:t>
      </w:r>
      <w:r w:rsidRPr="005F1975">
        <w:rPr>
          <w:color w:val="000000"/>
          <w:sz w:val="26"/>
          <w:szCs w:val="26"/>
        </w:rPr>
        <w:t xml:space="preserve"> о закупках;</w:t>
      </w:r>
    </w:p>
    <w:p w:rsidR="00A946DB" w:rsidRPr="005F1975" w:rsidRDefault="00A946DB" w:rsidP="00A946DB">
      <w:pPr>
        <w:pStyle w:val="a4"/>
        <w:spacing w:after="0" w:line="20" w:lineRule="atLeast"/>
        <w:ind w:firstLine="709"/>
        <w:jc w:val="both"/>
        <w:rPr>
          <w:color w:val="000000"/>
          <w:sz w:val="26"/>
          <w:szCs w:val="26"/>
        </w:rPr>
      </w:pPr>
      <w:r w:rsidRPr="005F1975">
        <w:rPr>
          <w:color w:val="000000"/>
          <w:sz w:val="26"/>
          <w:szCs w:val="26"/>
        </w:rPr>
        <w:lastRenderedPageBreak/>
        <w:t>- уведомление о проведении запроса предложений, является приглашением делать оферты и не содержит признаки извещения о проведении торгов,</w:t>
      </w:r>
      <w:r w:rsidR="006C7047">
        <w:rPr>
          <w:color w:val="000000"/>
          <w:sz w:val="26"/>
          <w:szCs w:val="26"/>
        </w:rPr>
        <w:t xml:space="preserve"> об этом указано в пункте 1.2.2</w:t>
      </w:r>
      <w:r w:rsidRPr="005F1975">
        <w:rPr>
          <w:color w:val="000000"/>
          <w:sz w:val="26"/>
          <w:szCs w:val="26"/>
        </w:rPr>
        <w:t xml:space="preserve"> Доку</w:t>
      </w:r>
      <w:r w:rsidR="006C7047">
        <w:rPr>
          <w:color w:val="000000"/>
          <w:sz w:val="26"/>
          <w:szCs w:val="26"/>
        </w:rPr>
        <w:t>ментации по запросу предложений.</w:t>
      </w:r>
      <w:r w:rsidRPr="005F1975">
        <w:rPr>
          <w:color w:val="000000"/>
          <w:sz w:val="26"/>
          <w:szCs w:val="26"/>
        </w:rPr>
        <w:t xml:space="preserve"> Заявитель же ссылается на пункт 2 статьи 448 ГК РФ и указывает, что закупочная документация содержит все сведения, предусмотренные данной статьей,</w:t>
      </w:r>
      <w:r w:rsidR="006C7047">
        <w:rPr>
          <w:color w:val="000000"/>
          <w:sz w:val="26"/>
          <w:szCs w:val="26"/>
        </w:rPr>
        <w:t xml:space="preserve"> требования данной статьи относя</w:t>
      </w:r>
      <w:r w:rsidRPr="005F1975">
        <w:rPr>
          <w:color w:val="000000"/>
          <w:sz w:val="26"/>
          <w:szCs w:val="26"/>
        </w:rPr>
        <w:t>тся к содержанию извещения о проведении торгов, а не к закупочной документации;</w:t>
      </w:r>
    </w:p>
    <w:p w:rsidR="00A946DB" w:rsidRPr="005F1975" w:rsidRDefault="00A946DB" w:rsidP="00A946DB">
      <w:pPr>
        <w:pStyle w:val="a4"/>
        <w:spacing w:after="0" w:line="20" w:lineRule="atLeast"/>
        <w:ind w:firstLine="709"/>
        <w:jc w:val="both"/>
        <w:rPr>
          <w:color w:val="000000"/>
          <w:sz w:val="26"/>
          <w:szCs w:val="26"/>
        </w:rPr>
      </w:pPr>
      <w:r w:rsidRPr="005F1975">
        <w:rPr>
          <w:color w:val="000000"/>
          <w:sz w:val="26"/>
          <w:szCs w:val="26"/>
        </w:rPr>
        <w:t>-</w:t>
      </w:r>
      <w:r w:rsidR="005F1975" w:rsidRPr="005F1975">
        <w:rPr>
          <w:color w:val="000000"/>
          <w:sz w:val="26"/>
          <w:szCs w:val="26"/>
        </w:rPr>
        <w:t xml:space="preserve"> </w:t>
      </w:r>
      <w:r w:rsidRPr="005F1975">
        <w:rPr>
          <w:color w:val="000000"/>
          <w:sz w:val="26"/>
          <w:szCs w:val="26"/>
        </w:rPr>
        <w:t xml:space="preserve"> </w:t>
      </w:r>
      <w:r w:rsidR="006C7047">
        <w:rPr>
          <w:color w:val="000000"/>
          <w:sz w:val="26"/>
          <w:szCs w:val="26"/>
        </w:rPr>
        <w:t>Положением о закупке</w:t>
      </w:r>
      <w:r w:rsidR="005F1975" w:rsidRPr="005F1975">
        <w:rPr>
          <w:color w:val="000000"/>
          <w:sz w:val="26"/>
          <w:szCs w:val="26"/>
        </w:rPr>
        <w:t xml:space="preserve"> предусмотрен особый порядок проведения запроса предложений, что отличает его от другого способа закупки. В</w:t>
      </w:r>
      <w:r w:rsidR="006C7047">
        <w:rPr>
          <w:color w:val="000000"/>
          <w:sz w:val="26"/>
          <w:szCs w:val="26"/>
        </w:rPr>
        <w:t xml:space="preserve"> соответствии с пунктом 6.4.1.2 Положения о закупке</w:t>
      </w:r>
      <w:r w:rsidRPr="005F1975">
        <w:rPr>
          <w:color w:val="000000"/>
          <w:sz w:val="26"/>
          <w:szCs w:val="26"/>
        </w:rPr>
        <w:t xml:space="preserve"> Заказчик запроса предложений вправе не заключать договор по результатам закупки, что никак не соответствует признаку «торгов», предусмотренному пункту 6 статьи 448 ГК РФ</w:t>
      </w:r>
      <w:r w:rsidR="006C7047">
        <w:rPr>
          <w:color w:val="000000"/>
          <w:sz w:val="26"/>
          <w:szCs w:val="26"/>
        </w:rPr>
        <w:t>,</w:t>
      </w:r>
      <w:r w:rsidRPr="005F1975">
        <w:rPr>
          <w:color w:val="000000"/>
          <w:sz w:val="26"/>
          <w:szCs w:val="26"/>
        </w:rPr>
        <w:t xml:space="preserve"> ес</w:t>
      </w:r>
      <w:r w:rsidR="006C7047">
        <w:rPr>
          <w:color w:val="000000"/>
          <w:sz w:val="26"/>
          <w:szCs w:val="26"/>
        </w:rPr>
        <w:t>ли иное не установлено законом. Л</w:t>
      </w:r>
      <w:r w:rsidRPr="005F1975">
        <w:rPr>
          <w:color w:val="000000"/>
          <w:sz w:val="26"/>
          <w:szCs w:val="26"/>
        </w:rPr>
        <w:t xml:space="preserve">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    </w:t>
      </w:r>
      <w:r w:rsidR="005F1975" w:rsidRPr="005F1975">
        <w:rPr>
          <w:color w:val="000000"/>
          <w:sz w:val="26"/>
          <w:szCs w:val="26"/>
        </w:rPr>
        <w:t xml:space="preserve"> </w:t>
      </w:r>
      <w:r w:rsidRPr="005F1975">
        <w:rPr>
          <w:color w:val="000000"/>
          <w:sz w:val="26"/>
          <w:szCs w:val="26"/>
        </w:rPr>
        <w:t xml:space="preserve"> </w:t>
      </w:r>
    </w:p>
    <w:p w:rsidR="00A946DB" w:rsidRPr="005F1975" w:rsidRDefault="00A946DB" w:rsidP="00A946DB">
      <w:pPr>
        <w:pStyle w:val="a4"/>
        <w:spacing w:after="0" w:line="20" w:lineRule="atLeast"/>
        <w:ind w:firstLine="709"/>
        <w:jc w:val="both"/>
        <w:rPr>
          <w:color w:val="000000"/>
          <w:sz w:val="26"/>
          <w:szCs w:val="26"/>
        </w:rPr>
      </w:pPr>
      <w:r w:rsidRPr="005F1975">
        <w:rPr>
          <w:color w:val="000000"/>
          <w:sz w:val="26"/>
          <w:szCs w:val="26"/>
        </w:rPr>
        <w:t xml:space="preserve">Таким образом, данная процедура запроса предложений не накладывает на Заказчика соответствующего объема гражданско-правовых обязательств по обязательному заключению договора с победителем.    </w:t>
      </w:r>
    </w:p>
    <w:p w:rsidR="00A946DB" w:rsidRPr="005F1975" w:rsidRDefault="00A946DB" w:rsidP="00631960">
      <w:pPr>
        <w:pStyle w:val="a4"/>
        <w:spacing w:after="0" w:line="20" w:lineRule="atLeast"/>
        <w:ind w:firstLine="709"/>
        <w:jc w:val="both"/>
        <w:rPr>
          <w:color w:val="000000"/>
          <w:sz w:val="26"/>
          <w:szCs w:val="26"/>
        </w:rPr>
      </w:pPr>
      <w:r w:rsidRPr="005F1975">
        <w:rPr>
          <w:color w:val="000000"/>
          <w:sz w:val="26"/>
          <w:szCs w:val="26"/>
        </w:rPr>
        <w:t xml:space="preserve">Заявитель в своей жалобе </w:t>
      </w:r>
      <w:proofErr w:type="gramStart"/>
      <w:r w:rsidRPr="005F1975">
        <w:rPr>
          <w:color w:val="000000"/>
          <w:sz w:val="26"/>
          <w:szCs w:val="26"/>
        </w:rPr>
        <w:t>ссылается на</w:t>
      </w:r>
      <w:r w:rsidR="006C7047">
        <w:rPr>
          <w:color w:val="000000"/>
          <w:sz w:val="26"/>
          <w:szCs w:val="26"/>
        </w:rPr>
        <w:t xml:space="preserve"> пункт 10.1 Положения о закупке указывает</w:t>
      </w:r>
      <w:proofErr w:type="gramEnd"/>
      <w:r w:rsidR="006C7047">
        <w:rPr>
          <w:color w:val="000000"/>
          <w:sz w:val="26"/>
          <w:szCs w:val="26"/>
        </w:rPr>
        <w:t xml:space="preserve"> на то, что победителем</w:t>
      </w:r>
      <w:r w:rsidRPr="005F1975">
        <w:rPr>
          <w:color w:val="000000"/>
          <w:sz w:val="26"/>
          <w:szCs w:val="26"/>
        </w:rPr>
        <w:t xml:space="preserve"> запроса предложений является участн</w:t>
      </w:r>
      <w:r w:rsidR="006C7047">
        <w:rPr>
          <w:color w:val="000000"/>
          <w:sz w:val="26"/>
          <w:szCs w:val="26"/>
        </w:rPr>
        <w:t xml:space="preserve">ик, предложивший лучшие условия. </w:t>
      </w:r>
      <w:proofErr w:type="gramStart"/>
      <w:r w:rsidR="006C7047">
        <w:rPr>
          <w:color w:val="000000"/>
          <w:sz w:val="26"/>
          <w:szCs w:val="26"/>
        </w:rPr>
        <w:t>В</w:t>
      </w:r>
      <w:r w:rsidR="00C21D92">
        <w:rPr>
          <w:color w:val="000000"/>
          <w:sz w:val="26"/>
          <w:szCs w:val="26"/>
        </w:rPr>
        <w:t xml:space="preserve"> то время как, в пункте 10.1 </w:t>
      </w:r>
      <w:r w:rsidRPr="005F1975">
        <w:rPr>
          <w:color w:val="000000"/>
          <w:sz w:val="26"/>
          <w:szCs w:val="26"/>
        </w:rPr>
        <w:t>Положения о закупках победителем запроса предложений признается участник закупки, направивший предложение, которое наилучшим образом соответствует установленным Заказчиком требованиям к товару, работе, услуге, что не соответствует признаку «торгов», предусмотре</w:t>
      </w:r>
      <w:r w:rsidR="00631960">
        <w:rPr>
          <w:color w:val="000000"/>
          <w:sz w:val="26"/>
          <w:szCs w:val="26"/>
        </w:rPr>
        <w:t xml:space="preserve">нному пункту 4 статьи 447 ГК РФ, </w:t>
      </w:r>
      <w:r w:rsidR="006C7047">
        <w:rPr>
          <w:color w:val="000000"/>
          <w:sz w:val="26"/>
          <w:szCs w:val="26"/>
        </w:rPr>
        <w:t>и подтверждается судебной практикой</w:t>
      </w:r>
      <w:r w:rsidRPr="005F1975">
        <w:rPr>
          <w:color w:val="000000"/>
          <w:sz w:val="26"/>
          <w:szCs w:val="26"/>
        </w:rPr>
        <w:t xml:space="preserve"> Постановление Девятого арбитражного апелляционного суда от 22.07.2014 № 09АП-19583/2014-ГК по делу А40-176170/13, Постановление восьмого</w:t>
      </w:r>
      <w:proofErr w:type="gramEnd"/>
      <w:r w:rsidRPr="005F1975">
        <w:rPr>
          <w:color w:val="000000"/>
          <w:sz w:val="26"/>
          <w:szCs w:val="26"/>
        </w:rPr>
        <w:t xml:space="preserve"> арбитражного апелляционного суда от 18.01.2013 по делу № А81-2553/2012.</w:t>
      </w:r>
      <w:r w:rsidR="00631960">
        <w:rPr>
          <w:color w:val="000000"/>
          <w:sz w:val="26"/>
          <w:szCs w:val="26"/>
        </w:rPr>
        <w:t xml:space="preserve"> </w:t>
      </w:r>
      <w:r w:rsidRPr="005F1975">
        <w:rPr>
          <w:color w:val="000000"/>
          <w:sz w:val="26"/>
          <w:szCs w:val="26"/>
        </w:rPr>
        <w:t xml:space="preserve"> </w:t>
      </w:r>
    </w:p>
    <w:p w:rsidR="00A946DB" w:rsidRPr="005F1975" w:rsidRDefault="00631960" w:rsidP="00A946DB">
      <w:pPr>
        <w:pStyle w:val="a4"/>
        <w:spacing w:after="0" w:line="20" w:lineRule="atLeast"/>
        <w:ind w:firstLine="709"/>
        <w:jc w:val="both"/>
        <w:rPr>
          <w:color w:val="000000"/>
          <w:sz w:val="26"/>
          <w:szCs w:val="26"/>
        </w:rPr>
      </w:pPr>
      <w:r>
        <w:rPr>
          <w:color w:val="000000"/>
          <w:sz w:val="26"/>
          <w:szCs w:val="26"/>
        </w:rPr>
        <w:t>Материалами жалобы установлено, чт</w:t>
      </w:r>
      <w:proofErr w:type="gramStart"/>
      <w:r>
        <w:rPr>
          <w:color w:val="000000"/>
          <w:sz w:val="26"/>
          <w:szCs w:val="26"/>
        </w:rPr>
        <w:t xml:space="preserve">о </w:t>
      </w:r>
      <w:r w:rsidR="00A946DB" w:rsidRPr="005F1975">
        <w:rPr>
          <w:color w:val="000000"/>
          <w:sz w:val="26"/>
          <w:szCs w:val="26"/>
        </w:rPr>
        <w:t>ООО</w:t>
      </w:r>
      <w:proofErr w:type="gramEnd"/>
      <w:r w:rsidR="00A946DB" w:rsidRPr="005F1975">
        <w:rPr>
          <w:color w:val="000000"/>
          <w:sz w:val="26"/>
          <w:szCs w:val="26"/>
        </w:rPr>
        <w:t xml:space="preserve"> «Завод ЖБИ «Урала» предоставило 3 копии договора, подтверждающих опыт работы, из 10 </w:t>
      </w:r>
      <w:r w:rsidR="007745C3" w:rsidRPr="005F1975">
        <w:rPr>
          <w:color w:val="000000"/>
          <w:sz w:val="26"/>
          <w:szCs w:val="26"/>
        </w:rPr>
        <w:t>требуемых</w:t>
      </w:r>
      <w:r w:rsidR="00A946DB" w:rsidRPr="005F1975">
        <w:rPr>
          <w:color w:val="000000"/>
          <w:sz w:val="26"/>
          <w:szCs w:val="26"/>
        </w:rPr>
        <w:t xml:space="preserve"> Документацией о закупках</w:t>
      </w:r>
      <w:r w:rsidR="007745C3" w:rsidRPr="005F1975">
        <w:rPr>
          <w:color w:val="000000"/>
          <w:sz w:val="26"/>
          <w:szCs w:val="26"/>
        </w:rPr>
        <w:t xml:space="preserve"> (№ 18 от 02.08.2016 с ООО «</w:t>
      </w:r>
      <w:proofErr w:type="spellStart"/>
      <w:r w:rsidR="007745C3" w:rsidRPr="005F1975">
        <w:rPr>
          <w:color w:val="000000"/>
          <w:sz w:val="26"/>
          <w:szCs w:val="26"/>
        </w:rPr>
        <w:t>Миассгорэлектросети</w:t>
      </w:r>
      <w:proofErr w:type="spellEnd"/>
      <w:r w:rsidR="007745C3" w:rsidRPr="005F1975">
        <w:rPr>
          <w:color w:val="000000"/>
          <w:sz w:val="26"/>
          <w:szCs w:val="26"/>
        </w:rPr>
        <w:t>», № 3 от 24.05.2016 с ООО «</w:t>
      </w:r>
      <w:proofErr w:type="spellStart"/>
      <w:r w:rsidR="007745C3" w:rsidRPr="005F1975">
        <w:rPr>
          <w:color w:val="000000"/>
          <w:sz w:val="26"/>
          <w:szCs w:val="26"/>
        </w:rPr>
        <w:t>Миассгорэлектросети</w:t>
      </w:r>
      <w:proofErr w:type="spellEnd"/>
      <w:r w:rsidR="007745C3" w:rsidRPr="005F1975">
        <w:rPr>
          <w:color w:val="000000"/>
          <w:sz w:val="26"/>
          <w:szCs w:val="26"/>
        </w:rPr>
        <w:t>», № 10 от 15.08.2017 с ООО «</w:t>
      </w:r>
      <w:proofErr w:type="spellStart"/>
      <w:r w:rsidR="007745C3" w:rsidRPr="005F1975">
        <w:rPr>
          <w:color w:val="000000"/>
          <w:sz w:val="26"/>
          <w:szCs w:val="26"/>
        </w:rPr>
        <w:t>Челябгорсвет</w:t>
      </w:r>
      <w:proofErr w:type="spellEnd"/>
      <w:r w:rsidR="007745C3" w:rsidRPr="005F1975">
        <w:rPr>
          <w:color w:val="000000"/>
          <w:sz w:val="26"/>
          <w:szCs w:val="26"/>
        </w:rPr>
        <w:t xml:space="preserve">»). </w:t>
      </w:r>
    </w:p>
    <w:p w:rsidR="007745C3" w:rsidRPr="005F1975" w:rsidRDefault="007745C3" w:rsidP="007745C3">
      <w:pPr>
        <w:pStyle w:val="a4"/>
        <w:spacing w:after="0" w:line="20" w:lineRule="atLeast"/>
        <w:ind w:firstLine="709"/>
        <w:jc w:val="both"/>
        <w:rPr>
          <w:color w:val="000000"/>
          <w:sz w:val="26"/>
          <w:szCs w:val="26"/>
        </w:rPr>
      </w:pPr>
      <w:r w:rsidRPr="005F1975">
        <w:rPr>
          <w:color w:val="000000"/>
          <w:sz w:val="26"/>
          <w:szCs w:val="26"/>
        </w:rPr>
        <w:t>Ни один из перечисленных выше договоров не соответствует требованиям пункта 4.5.2.1.4 Документации о закупке:</w:t>
      </w:r>
    </w:p>
    <w:p w:rsidR="007745C3" w:rsidRPr="005F1975" w:rsidRDefault="007745C3" w:rsidP="007745C3">
      <w:pPr>
        <w:pStyle w:val="a4"/>
        <w:spacing w:after="0" w:line="20" w:lineRule="atLeast"/>
        <w:ind w:firstLine="709"/>
        <w:jc w:val="both"/>
        <w:rPr>
          <w:color w:val="000000"/>
          <w:sz w:val="26"/>
          <w:szCs w:val="26"/>
        </w:rPr>
      </w:pPr>
      <w:r w:rsidRPr="005F1975">
        <w:rPr>
          <w:color w:val="000000"/>
          <w:sz w:val="26"/>
          <w:szCs w:val="26"/>
        </w:rPr>
        <w:t>- договор № 18 от 02.08.2016 с ООО «</w:t>
      </w:r>
      <w:proofErr w:type="spellStart"/>
      <w:r w:rsidRPr="005F1975">
        <w:rPr>
          <w:color w:val="000000"/>
          <w:sz w:val="26"/>
          <w:szCs w:val="26"/>
        </w:rPr>
        <w:t>Миассгорэлектросети</w:t>
      </w:r>
      <w:proofErr w:type="spellEnd"/>
      <w:r w:rsidRPr="005F1975">
        <w:rPr>
          <w:color w:val="000000"/>
          <w:sz w:val="26"/>
          <w:szCs w:val="26"/>
        </w:rPr>
        <w:t>», не соответствует по сумме (с</w:t>
      </w:r>
      <w:r w:rsidR="00631960">
        <w:rPr>
          <w:color w:val="000000"/>
          <w:sz w:val="26"/>
          <w:szCs w:val="26"/>
        </w:rPr>
        <w:t>умма меньше 20 % от суммы лота);</w:t>
      </w:r>
      <w:r w:rsidRPr="005F1975">
        <w:rPr>
          <w:color w:val="000000"/>
          <w:sz w:val="26"/>
          <w:szCs w:val="26"/>
        </w:rPr>
        <w:t xml:space="preserve"> </w:t>
      </w:r>
    </w:p>
    <w:p w:rsidR="007745C3" w:rsidRPr="005F1975" w:rsidRDefault="007745C3" w:rsidP="007745C3">
      <w:pPr>
        <w:pStyle w:val="a4"/>
        <w:spacing w:after="0" w:line="20" w:lineRule="atLeast"/>
        <w:ind w:firstLine="709"/>
        <w:jc w:val="both"/>
        <w:rPr>
          <w:color w:val="000000"/>
          <w:sz w:val="26"/>
          <w:szCs w:val="26"/>
        </w:rPr>
      </w:pPr>
      <w:r w:rsidRPr="005F1975">
        <w:rPr>
          <w:color w:val="000000"/>
          <w:sz w:val="26"/>
          <w:szCs w:val="26"/>
        </w:rPr>
        <w:t>- договор № 10 от 15.08.2017 с ООО «</w:t>
      </w:r>
      <w:proofErr w:type="spellStart"/>
      <w:r w:rsidRPr="005F1975">
        <w:rPr>
          <w:color w:val="000000"/>
          <w:sz w:val="26"/>
          <w:szCs w:val="26"/>
        </w:rPr>
        <w:t>Челябгорсвет</w:t>
      </w:r>
      <w:proofErr w:type="spellEnd"/>
      <w:r w:rsidRPr="005F1975">
        <w:rPr>
          <w:color w:val="000000"/>
          <w:sz w:val="26"/>
          <w:szCs w:val="26"/>
        </w:rPr>
        <w:t>», не соответствует</w:t>
      </w:r>
      <w:r w:rsidR="00631960">
        <w:rPr>
          <w:color w:val="000000"/>
          <w:sz w:val="26"/>
          <w:szCs w:val="26"/>
        </w:rPr>
        <w:t xml:space="preserve"> по предмету</w:t>
      </w:r>
      <w:r w:rsidRPr="005F1975">
        <w:rPr>
          <w:color w:val="000000"/>
          <w:sz w:val="26"/>
          <w:szCs w:val="26"/>
        </w:rPr>
        <w:t xml:space="preserve"> договора (указан предмет догово</w:t>
      </w:r>
      <w:r w:rsidR="00631960">
        <w:rPr>
          <w:color w:val="000000"/>
          <w:sz w:val="26"/>
          <w:szCs w:val="26"/>
        </w:rPr>
        <w:t>ра – поставка раствора, бетона);</w:t>
      </w:r>
      <w:r w:rsidRPr="005F1975">
        <w:rPr>
          <w:color w:val="000000"/>
          <w:sz w:val="26"/>
          <w:szCs w:val="26"/>
        </w:rPr>
        <w:t xml:space="preserve"> </w:t>
      </w:r>
    </w:p>
    <w:p w:rsidR="007745C3" w:rsidRPr="005F1975" w:rsidRDefault="007745C3" w:rsidP="007745C3">
      <w:pPr>
        <w:pStyle w:val="a4"/>
        <w:spacing w:after="0" w:line="20" w:lineRule="atLeast"/>
        <w:ind w:firstLine="709"/>
        <w:jc w:val="both"/>
        <w:rPr>
          <w:color w:val="000000"/>
          <w:sz w:val="26"/>
          <w:szCs w:val="26"/>
        </w:rPr>
      </w:pPr>
      <w:r w:rsidRPr="005F1975">
        <w:rPr>
          <w:color w:val="000000"/>
          <w:sz w:val="26"/>
          <w:szCs w:val="26"/>
        </w:rPr>
        <w:t>- договор № 3 от 24.05.2016 с ООО «</w:t>
      </w:r>
      <w:proofErr w:type="spellStart"/>
      <w:r w:rsidRPr="005F1975">
        <w:rPr>
          <w:color w:val="000000"/>
          <w:sz w:val="26"/>
          <w:szCs w:val="26"/>
        </w:rPr>
        <w:t>Миассгорэлектросети</w:t>
      </w:r>
      <w:proofErr w:type="spellEnd"/>
      <w:r w:rsidRPr="005F1975">
        <w:rPr>
          <w:color w:val="000000"/>
          <w:sz w:val="26"/>
          <w:szCs w:val="26"/>
        </w:rPr>
        <w:t>»,</w:t>
      </w:r>
      <w:r w:rsidR="00631960">
        <w:rPr>
          <w:color w:val="000000"/>
          <w:sz w:val="26"/>
          <w:szCs w:val="26"/>
        </w:rPr>
        <w:t xml:space="preserve"> заключен от другого юридического лица</w:t>
      </w:r>
      <w:r w:rsidR="001638F7">
        <w:rPr>
          <w:color w:val="000000"/>
          <w:sz w:val="26"/>
          <w:szCs w:val="26"/>
        </w:rPr>
        <w:t xml:space="preserve"> - ООО «</w:t>
      </w:r>
      <w:proofErr w:type="spellStart"/>
      <w:r w:rsidR="001638F7">
        <w:rPr>
          <w:color w:val="000000"/>
          <w:sz w:val="26"/>
          <w:szCs w:val="26"/>
        </w:rPr>
        <w:t>СтройЖБИУрала</w:t>
      </w:r>
      <w:proofErr w:type="spellEnd"/>
      <w:r w:rsidR="001638F7">
        <w:rPr>
          <w:color w:val="000000"/>
          <w:sz w:val="26"/>
          <w:szCs w:val="26"/>
        </w:rPr>
        <w:t>»</w:t>
      </w:r>
      <w:r w:rsidR="00631960">
        <w:rPr>
          <w:color w:val="000000"/>
          <w:sz w:val="26"/>
          <w:szCs w:val="26"/>
        </w:rPr>
        <w:t xml:space="preserve">. </w:t>
      </w:r>
      <w:r w:rsidRPr="005F1975">
        <w:rPr>
          <w:color w:val="000000"/>
          <w:sz w:val="26"/>
          <w:szCs w:val="26"/>
        </w:rPr>
        <w:t xml:space="preserve">       </w:t>
      </w:r>
    </w:p>
    <w:p w:rsidR="005F1975" w:rsidRDefault="007745C3" w:rsidP="005F1975">
      <w:pPr>
        <w:pStyle w:val="a9"/>
        <w:spacing w:line="20" w:lineRule="atLeast"/>
        <w:ind w:firstLine="709"/>
        <w:jc w:val="both"/>
        <w:rPr>
          <w:iCs/>
          <w:sz w:val="26"/>
          <w:szCs w:val="26"/>
          <w:shd w:val="clear" w:color="auto" w:fill="FFFFFF"/>
        </w:rPr>
      </w:pPr>
      <w:proofErr w:type="gramStart"/>
      <w:r w:rsidRPr="005F1975">
        <w:rPr>
          <w:color w:val="000000"/>
          <w:sz w:val="26"/>
          <w:szCs w:val="26"/>
        </w:rPr>
        <w:t>На основании проверки документов в заявке ООО «Завод ЖБИ «Урал», Центральной закупочной комиссией был с</w:t>
      </w:r>
      <w:r w:rsidR="005F1975" w:rsidRPr="005F1975">
        <w:rPr>
          <w:color w:val="000000"/>
          <w:sz w:val="26"/>
          <w:szCs w:val="26"/>
        </w:rPr>
        <w:t xml:space="preserve">оставлен протокол от 23.05.2017, в соответствии с которым  </w:t>
      </w:r>
      <w:r w:rsidR="005F1975" w:rsidRPr="005F1975">
        <w:rPr>
          <w:iCs/>
          <w:sz w:val="26"/>
          <w:szCs w:val="26"/>
          <w:shd w:val="clear" w:color="auto" w:fill="FFFFFF"/>
        </w:rPr>
        <w:t xml:space="preserve">ООО «АЭС Инвест» приняло решение не заключать договор с ООО «Завод ЖБИ «Урала» по причине несоответствия требованиям технического задания и документации к открытом запросу предложения </w:t>
      </w:r>
      <w:r w:rsidR="006C7047">
        <w:rPr>
          <w:iCs/>
          <w:sz w:val="26"/>
          <w:szCs w:val="26"/>
          <w:shd w:val="clear" w:color="auto" w:fill="FFFFFF"/>
        </w:rPr>
        <w:t>№ 31704941793</w:t>
      </w:r>
      <w:r w:rsidR="005F1975" w:rsidRPr="005F1975">
        <w:rPr>
          <w:iCs/>
          <w:sz w:val="26"/>
          <w:szCs w:val="26"/>
          <w:shd w:val="clear" w:color="auto" w:fill="FFFFFF"/>
        </w:rPr>
        <w:t xml:space="preserve"> на поставку материалов для нужд ООО «АЭС Инвест».    </w:t>
      </w:r>
      <w:proofErr w:type="gramEnd"/>
    </w:p>
    <w:p w:rsidR="00C21D92" w:rsidRPr="00C21D92" w:rsidRDefault="00C21D92" w:rsidP="00C21D92">
      <w:pPr>
        <w:pStyle w:val="a9"/>
        <w:spacing w:line="20" w:lineRule="atLeast"/>
        <w:ind w:firstLine="709"/>
        <w:jc w:val="both"/>
        <w:rPr>
          <w:iCs/>
          <w:sz w:val="26"/>
          <w:szCs w:val="26"/>
          <w:shd w:val="clear" w:color="auto" w:fill="FFFFFF"/>
        </w:rPr>
      </w:pPr>
      <w:r w:rsidRPr="00C21D92">
        <w:rPr>
          <w:iCs/>
          <w:sz w:val="26"/>
          <w:szCs w:val="26"/>
          <w:shd w:val="clear" w:color="auto" w:fill="FFFFFF"/>
        </w:rPr>
        <w:t>В соответствии с частью 17 статьи 18.1 Закона о защите конкуренции при рассмотрении жалобы по существу комиссия антимонопольного органа рассматривает обжалуемые акты и (или) действия (бездействие)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В случае</w:t>
      </w:r>
      <w:proofErr w:type="gramStart"/>
      <w:r w:rsidRPr="00C21D92">
        <w:rPr>
          <w:iCs/>
          <w:sz w:val="26"/>
          <w:szCs w:val="26"/>
          <w:shd w:val="clear" w:color="auto" w:fill="FFFFFF"/>
        </w:rPr>
        <w:t>,</w:t>
      </w:r>
      <w:proofErr w:type="gramEnd"/>
      <w:r w:rsidRPr="00C21D92">
        <w:rPr>
          <w:iCs/>
          <w:sz w:val="26"/>
          <w:szCs w:val="26"/>
          <w:shd w:val="clear" w:color="auto" w:fill="FFFFFF"/>
        </w:rPr>
        <w:t xml:space="preserve"> если в ходе </w:t>
      </w:r>
      <w:r w:rsidRPr="00C21D92">
        <w:rPr>
          <w:iCs/>
          <w:sz w:val="26"/>
          <w:szCs w:val="26"/>
          <w:shd w:val="clear" w:color="auto" w:fill="FFFFFF"/>
        </w:rPr>
        <w:lastRenderedPageBreak/>
        <w:t>рассмотрения жалобы комиссией антимонопольного органа установлены иные нарушения в актах и (или) действиях (бездействии) организатора торгов, оператора электронной площадки, конкурсной или аукционной комиссии, уполномоченного органа и (или) организации, осуществляющей эксплуатацию сетей, комиссия антимонопольного органа принимает решение с учетом всех выявленных нарушений.</w:t>
      </w:r>
    </w:p>
    <w:p w:rsidR="00C21D92" w:rsidRDefault="00C21D92" w:rsidP="00C21D92">
      <w:pPr>
        <w:pStyle w:val="a9"/>
        <w:spacing w:line="20" w:lineRule="atLeast"/>
        <w:ind w:firstLine="709"/>
        <w:jc w:val="both"/>
        <w:rPr>
          <w:iCs/>
          <w:sz w:val="26"/>
          <w:szCs w:val="26"/>
          <w:shd w:val="clear" w:color="auto" w:fill="FFFFFF"/>
        </w:rPr>
      </w:pPr>
      <w:r w:rsidRPr="00C21D92">
        <w:rPr>
          <w:iCs/>
          <w:sz w:val="26"/>
          <w:szCs w:val="26"/>
          <w:shd w:val="clear" w:color="auto" w:fill="FFFFFF"/>
        </w:rPr>
        <w:t>В ходе внеплановой проверки установлено, чт</w:t>
      </w:r>
      <w:proofErr w:type="gramStart"/>
      <w:r w:rsidRPr="00C21D92">
        <w:rPr>
          <w:iCs/>
          <w:sz w:val="26"/>
          <w:szCs w:val="26"/>
          <w:shd w:val="clear" w:color="auto" w:fill="FFFFFF"/>
        </w:rPr>
        <w:t>о ООО</w:t>
      </w:r>
      <w:proofErr w:type="gramEnd"/>
      <w:r w:rsidRPr="00C21D92">
        <w:rPr>
          <w:iCs/>
          <w:sz w:val="26"/>
          <w:szCs w:val="26"/>
          <w:shd w:val="clear" w:color="auto" w:fill="FFFFFF"/>
        </w:rPr>
        <w:t xml:space="preserve"> «АЭС Инвест» нарушило  Положение о закупке, повторно проведя оценку заявки по</w:t>
      </w:r>
      <w:r>
        <w:rPr>
          <w:iCs/>
          <w:sz w:val="26"/>
          <w:szCs w:val="26"/>
          <w:shd w:val="clear" w:color="auto" w:fill="FFFFFF"/>
        </w:rPr>
        <w:t>бедителя запроса предложений, однако</w:t>
      </w:r>
      <w:r w:rsidRPr="00C21D92">
        <w:rPr>
          <w:iCs/>
          <w:sz w:val="26"/>
          <w:szCs w:val="26"/>
          <w:shd w:val="clear" w:color="auto" w:fill="FFFFFF"/>
        </w:rPr>
        <w:t xml:space="preserve"> административной ответственности за данное правонарушение</w:t>
      </w:r>
      <w:r>
        <w:rPr>
          <w:iCs/>
          <w:sz w:val="26"/>
          <w:szCs w:val="26"/>
          <w:shd w:val="clear" w:color="auto" w:fill="FFFFFF"/>
        </w:rPr>
        <w:t xml:space="preserve"> действующим законодательством</w:t>
      </w:r>
      <w:r w:rsidRPr="00C21D92">
        <w:rPr>
          <w:iCs/>
          <w:sz w:val="26"/>
          <w:szCs w:val="26"/>
          <w:shd w:val="clear" w:color="auto" w:fill="FFFFFF"/>
        </w:rPr>
        <w:t xml:space="preserve"> не предусмотрено.   </w:t>
      </w:r>
      <w:r>
        <w:rPr>
          <w:iCs/>
          <w:sz w:val="26"/>
          <w:szCs w:val="26"/>
          <w:shd w:val="clear" w:color="auto" w:fill="FFFFFF"/>
        </w:rPr>
        <w:t xml:space="preserve"> </w:t>
      </w:r>
      <w:r w:rsidRPr="00C21D92">
        <w:rPr>
          <w:iCs/>
          <w:sz w:val="26"/>
          <w:szCs w:val="26"/>
          <w:shd w:val="clear" w:color="auto" w:fill="FFFFFF"/>
        </w:rPr>
        <w:t xml:space="preserve"> </w:t>
      </w:r>
    </w:p>
    <w:p w:rsidR="001638F7" w:rsidRDefault="001638F7" w:rsidP="005F1975">
      <w:pPr>
        <w:pStyle w:val="a9"/>
        <w:spacing w:line="20" w:lineRule="atLeast"/>
        <w:ind w:firstLine="709"/>
        <w:jc w:val="both"/>
        <w:rPr>
          <w:iCs/>
          <w:sz w:val="26"/>
          <w:szCs w:val="26"/>
          <w:shd w:val="clear" w:color="auto" w:fill="FFFFFF"/>
        </w:rPr>
      </w:pPr>
      <w:r>
        <w:rPr>
          <w:iCs/>
          <w:sz w:val="26"/>
          <w:szCs w:val="26"/>
          <w:shd w:val="clear" w:color="auto" w:fill="FFFFFF"/>
        </w:rPr>
        <w:t>Таким образом,</w:t>
      </w:r>
      <w:r w:rsidR="00C21D92">
        <w:rPr>
          <w:iCs/>
          <w:sz w:val="26"/>
          <w:szCs w:val="26"/>
          <w:shd w:val="clear" w:color="auto" w:fill="FFFFFF"/>
        </w:rPr>
        <w:t xml:space="preserve"> независимо от нарушения Положения о закупке в части проведения повторной оценки </w:t>
      </w:r>
      <w:r w:rsidR="00C21D92" w:rsidRPr="00C21D92">
        <w:rPr>
          <w:iCs/>
          <w:sz w:val="26"/>
          <w:szCs w:val="26"/>
          <w:shd w:val="clear" w:color="auto" w:fill="FFFFFF"/>
        </w:rPr>
        <w:t>заявки победителя запроса предложений</w:t>
      </w:r>
      <w:r w:rsidR="00C21D92">
        <w:rPr>
          <w:iCs/>
          <w:sz w:val="26"/>
          <w:szCs w:val="26"/>
          <w:shd w:val="clear" w:color="auto" w:fill="FFFFFF"/>
        </w:rPr>
        <w:t>,</w:t>
      </w:r>
      <w:r>
        <w:rPr>
          <w:iCs/>
          <w:sz w:val="26"/>
          <w:szCs w:val="26"/>
          <w:shd w:val="clear" w:color="auto" w:fill="FFFFFF"/>
        </w:rPr>
        <w:t xml:space="preserve"> ООО «АЭС Инвест» в</w:t>
      </w:r>
      <w:r w:rsidR="006C7047">
        <w:rPr>
          <w:iCs/>
          <w:sz w:val="26"/>
          <w:szCs w:val="26"/>
          <w:shd w:val="clear" w:color="auto" w:fill="FFFFFF"/>
        </w:rPr>
        <w:t xml:space="preserve"> соответствии с пунктом 6.4.1.2</w:t>
      </w:r>
      <w:r>
        <w:rPr>
          <w:iCs/>
          <w:sz w:val="26"/>
          <w:szCs w:val="26"/>
          <w:shd w:val="clear" w:color="auto" w:fill="FFFFFF"/>
        </w:rPr>
        <w:t xml:space="preserve"> Положения о закупках вправе не заключать договор по результатам закупки. </w:t>
      </w:r>
      <w:r w:rsidR="00C21D92">
        <w:rPr>
          <w:iCs/>
          <w:sz w:val="26"/>
          <w:szCs w:val="26"/>
          <w:shd w:val="clear" w:color="auto" w:fill="FFFFFF"/>
        </w:rPr>
        <w:t xml:space="preserve"> </w:t>
      </w:r>
    </w:p>
    <w:p w:rsidR="001A0137" w:rsidRPr="005F1975" w:rsidRDefault="001A0137" w:rsidP="005F1975">
      <w:pPr>
        <w:pStyle w:val="a9"/>
        <w:spacing w:line="20" w:lineRule="atLeast"/>
        <w:ind w:firstLine="709"/>
        <w:jc w:val="both"/>
        <w:rPr>
          <w:iCs/>
          <w:sz w:val="26"/>
          <w:szCs w:val="26"/>
          <w:shd w:val="clear" w:color="auto" w:fill="FFFFFF"/>
        </w:rPr>
      </w:pPr>
      <w:proofErr w:type="gramStart"/>
      <w:r w:rsidRPr="005F1975">
        <w:rPr>
          <w:rFonts w:eastAsia="Arial"/>
          <w:color w:val="000000"/>
          <w:kern w:val="1"/>
          <w:sz w:val="26"/>
          <w:szCs w:val="26"/>
          <w:lang w:eastAsia="fa-IR" w:bidi="fa-IR"/>
        </w:rPr>
        <w:t>На основании изложенного, Комис</w:t>
      </w:r>
      <w:r w:rsidR="00A97E52" w:rsidRPr="005F1975">
        <w:rPr>
          <w:rFonts w:eastAsia="Arial"/>
          <w:color w:val="000000"/>
          <w:kern w:val="1"/>
          <w:sz w:val="26"/>
          <w:szCs w:val="26"/>
          <w:lang w:eastAsia="fa-IR" w:bidi="fa-IR"/>
        </w:rPr>
        <w:t>сия признает довод</w:t>
      </w:r>
      <w:r w:rsidR="00C503DF">
        <w:rPr>
          <w:rFonts w:eastAsia="Arial"/>
          <w:color w:val="000000"/>
          <w:kern w:val="1"/>
          <w:sz w:val="26"/>
          <w:szCs w:val="26"/>
          <w:lang w:eastAsia="fa-IR" w:bidi="fa-IR"/>
        </w:rPr>
        <w:t>ы</w:t>
      </w:r>
      <w:r w:rsidR="006C7047">
        <w:rPr>
          <w:rFonts w:eastAsia="Arial"/>
          <w:color w:val="000000"/>
          <w:kern w:val="1"/>
          <w:sz w:val="26"/>
          <w:szCs w:val="26"/>
          <w:lang w:eastAsia="fa-IR" w:bidi="fa-IR"/>
        </w:rPr>
        <w:t xml:space="preserve"> жалобы</w:t>
      </w:r>
      <w:r w:rsidR="00A97E52" w:rsidRPr="005F1975">
        <w:rPr>
          <w:rFonts w:eastAsia="Arial"/>
          <w:color w:val="000000"/>
          <w:kern w:val="1"/>
          <w:sz w:val="26"/>
          <w:szCs w:val="26"/>
          <w:lang w:eastAsia="fa-IR" w:bidi="fa-IR"/>
        </w:rPr>
        <w:t xml:space="preserve"> ООО «Завод ЖБИ</w:t>
      </w:r>
      <w:r w:rsidRPr="005F1975">
        <w:rPr>
          <w:rFonts w:eastAsia="Arial"/>
          <w:color w:val="000000"/>
          <w:kern w:val="1"/>
          <w:sz w:val="26"/>
          <w:szCs w:val="26"/>
          <w:lang w:eastAsia="fa-IR" w:bidi="fa-IR"/>
        </w:rPr>
        <w:t>, необоснованным</w:t>
      </w:r>
      <w:r w:rsidR="00C503DF">
        <w:rPr>
          <w:rFonts w:eastAsia="Arial"/>
          <w:color w:val="000000"/>
          <w:kern w:val="1"/>
          <w:sz w:val="26"/>
          <w:szCs w:val="26"/>
          <w:lang w:eastAsia="fa-IR" w:bidi="fa-IR"/>
        </w:rPr>
        <w:t>и</w:t>
      </w:r>
      <w:r w:rsidRPr="005F1975">
        <w:rPr>
          <w:rFonts w:eastAsia="Arial"/>
          <w:color w:val="000000"/>
          <w:kern w:val="1"/>
          <w:sz w:val="26"/>
          <w:szCs w:val="26"/>
          <w:lang w:eastAsia="fa-IR" w:bidi="fa-IR"/>
        </w:rPr>
        <w:t>.</w:t>
      </w:r>
      <w:r w:rsidR="00C503DF">
        <w:rPr>
          <w:rFonts w:eastAsia="Arial"/>
          <w:color w:val="000000"/>
          <w:kern w:val="1"/>
          <w:sz w:val="26"/>
          <w:szCs w:val="26"/>
          <w:lang w:eastAsia="fa-IR" w:bidi="fa-IR"/>
        </w:rPr>
        <w:t xml:space="preserve"> </w:t>
      </w:r>
      <w:r w:rsidR="00A97E52" w:rsidRPr="005F1975">
        <w:rPr>
          <w:rFonts w:eastAsia="Arial"/>
          <w:color w:val="000000"/>
          <w:kern w:val="1"/>
          <w:sz w:val="26"/>
          <w:szCs w:val="26"/>
          <w:lang w:eastAsia="fa-IR" w:bidi="fa-IR"/>
        </w:rPr>
        <w:t xml:space="preserve"> </w:t>
      </w:r>
      <w:proofErr w:type="gramEnd"/>
    </w:p>
    <w:p w:rsidR="001A0137" w:rsidRPr="005F1975" w:rsidRDefault="001A0137" w:rsidP="004C3E3E">
      <w:pPr>
        <w:spacing w:after="0" w:line="240" w:lineRule="auto"/>
        <w:ind w:firstLine="709"/>
        <w:jc w:val="both"/>
        <w:rPr>
          <w:rFonts w:ascii="Times New Roman" w:hAnsi="Times New Roman" w:cs="Times New Roman"/>
          <w:sz w:val="26"/>
          <w:szCs w:val="26"/>
        </w:rPr>
      </w:pPr>
      <w:r w:rsidRPr="005F1975">
        <w:rPr>
          <w:rFonts w:ascii="Times New Roman" w:hAnsi="Times New Roman" w:cs="Times New Roman"/>
          <w:sz w:val="26"/>
          <w:szCs w:val="26"/>
        </w:rPr>
        <w:t>Руководствуясь частью 20 статьи 18.1 Закона  о защите конкуренции, Комиссия</w:t>
      </w:r>
    </w:p>
    <w:p w:rsidR="00D330E7" w:rsidRPr="005F1975" w:rsidRDefault="00D330E7" w:rsidP="004C3E3E">
      <w:pPr>
        <w:spacing w:after="0" w:line="240" w:lineRule="auto"/>
        <w:ind w:firstLine="709"/>
        <w:jc w:val="both"/>
        <w:rPr>
          <w:rFonts w:ascii="Times New Roman" w:hAnsi="Times New Roman" w:cs="Times New Roman"/>
          <w:sz w:val="26"/>
          <w:szCs w:val="26"/>
          <w:highlight w:val="yellow"/>
        </w:rPr>
      </w:pPr>
    </w:p>
    <w:p w:rsidR="001A0137" w:rsidRPr="005F1975" w:rsidRDefault="001A0137" w:rsidP="004C3E3E">
      <w:pPr>
        <w:pStyle w:val="a4"/>
        <w:spacing w:after="0"/>
        <w:jc w:val="center"/>
        <w:rPr>
          <w:b/>
          <w:sz w:val="26"/>
          <w:szCs w:val="26"/>
          <w:highlight w:val="yellow"/>
        </w:rPr>
      </w:pPr>
      <w:r w:rsidRPr="005F1975">
        <w:rPr>
          <w:b/>
          <w:sz w:val="26"/>
          <w:szCs w:val="26"/>
        </w:rPr>
        <w:t xml:space="preserve">РЕШИЛА: </w:t>
      </w:r>
    </w:p>
    <w:p w:rsidR="001A0137" w:rsidRPr="005F1975" w:rsidRDefault="001A0137" w:rsidP="004C3E3E">
      <w:pPr>
        <w:pStyle w:val="a4"/>
        <w:spacing w:after="0"/>
        <w:jc w:val="center"/>
        <w:rPr>
          <w:sz w:val="26"/>
          <w:szCs w:val="26"/>
          <w:highlight w:val="yellow"/>
        </w:rPr>
      </w:pPr>
    </w:p>
    <w:p w:rsidR="001A0137" w:rsidRPr="005F1975" w:rsidRDefault="00A97E52" w:rsidP="004C3E3E">
      <w:pPr>
        <w:pStyle w:val="a4"/>
        <w:shd w:val="clear" w:color="auto" w:fill="FFFFFF"/>
        <w:spacing w:after="0"/>
        <w:ind w:firstLine="851"/>
        <w:jc w:val="both"/>
        <w:rPr>
          <w:sz w:val="26"/>
          <w:szCs w:val="26"/>
          <w:highlight w:val="yellow"/>
        </w:rPr>
      </w:pPr>
      <w:r w:rsidRPr="005F1975">
        <w:rPr>
          <w:sz w:val="26"/>
          <w:szCs w:val="26"/>
        </w:rPr>
        <w:t>Признать жалоб</w:t>
      </w:r>
      <w:proofErr w:type="gramStart"/>
      <w:r w:rsidRPr="005F1975">
        <w:rPr>
          <w:sz w:val="26"/>
          <w:szCs w:val="26"/>
        </w:rPr>
        <w:t>у ООО</w:t>
      </w:r>
      <w:proofErr w:type="gramEnd"/>
      <w:r w:rsidRPr="005F1975">
        <w:rPr>
          <w:sz w:val="26"/>
          <w:szCs w:val="26"/>
        </w:rPr>
        <w:t xml:space="preserve"> «Завод ЖБИ «Урала» </w:t>
      </w:r>
      <w:proofErr w:type="spellStart"/>
      <w:r w:rsidRPr="005F1975">
        <w:rPr>
          <w:sz w:val="26"/>
          <w:szCs w:val="26"/>
        </w:rPr>
        <w:t>вх</w:t>
      </w:r>
      <w:proofErr w:type="spellEnd"/>
      <w:r w:rsidRPr="005F1975">
        <w:rPr>
          <w:sz w:val="26"/>
          <w:szCs w:val="26"/>
        </w:rPr>
        <w:t>. от 30.05.2017 № 6718 на действия ООО «АЭС Инвест» при проведении открытого запроса предложений на право заключения договора поставки материалов для нужд ООО «АЭС Инвест» (извещение № 31704941793)</w:t>
      </w:r>
      <w:r w:rsidR="00522BE9" w:rsidRPr="005F1975">
        <w:rPr>
          <w:sz w:val="26"/>
          <w:szCs w:val="26"/>
        </w:rPr>
        <w:t>, н</w:t>
      </w:r>
      <w:r w:rsidRPr="005F1975">
        <w:rPr>
          <w:sz w:val="26"/>
          <w:szCs w:val="26"/>
        </w:rPr>
        <w:t xml:space="preserve">еобоснованной. </w:t>
      </w:r>
    </w:p>
    <w:p w:rsidR="001A0137" w:rsidRPr="005F1975" w:rsidRDefault="001A0137" w:rsidP="004C3E3E">
      <w:pPr>
        <w:pStyle w:val="a4"/>
        <w:shd w:val="clear" w:color="auto" w:fill="FFFFFF"/>
        <w:spacing w:after="0"/>
        <w:ind w:firstLine="709"/>
        <w:jc w:val="both"/>
        <w:rPr>
          <w:sz w:val="26"/>
          <w:szCs w:val="26"/>
          <w:highlight w:val="yellow"/>
        </w:rPr>
      </w:pPr>
      <w:r w:rsidRPr="005F1975">
        <w:rPr>
          <w:sz w:val="26"/>
          <w:szCs w:val="26"/>
          <w:highlight w:val="yellow"/>
        </w:rPr>
        <w:t xml:space="preserve">  </w:t>
      </w:r>
    </w:p>
    <w:p w:rsidR="00A97E52" w:rsidRPr="005F1975" w:rsidRDefault="00A97E52" w:rsidP="00A97E52">
      <w:pPr>
        <w:widowControl w:val="0"/>
        <w:suppressAutoHyphens/>
        <w:spacing w:after="0" w:line="240" w:lineRule="auto"/>
        <w:ind w:firstLine="709"/>
        <w:jc w:val="both"/>
        <w:rPr>
          <w:rFonts w:ascii="Times New Roman" w:eastAsia="Andale Sans UI" w:hAnsi="Times New Roman" w:cs="Times New Roman"/>
          <w:kern w:val="1"/>
          <w:sz w:val="26"/>
          <w:szCs w:val="26"/>
          <w:lang w:eastAsia="zh-CN"/>
        </w:rPr>
      </w:pPr>
      <w:r w:rsidRPr="005F1975">
        <w:rPr>
          <w:rFonts w:ascii="Times New Roman" w:eastAsia="Andale Sans UI" w:hAnsi="Times New Roman" w:cs="Times New Roman"/>
          <w:kern w:val="1"/>
          <w:sz w:val="26"/>
          <w:szCs w:val="26"/>
          <w:lang w:eastAsia="zh-CN"/>
        </w:rPr>
        <w:t>Настоящее решение может быть обжаловано в судебном порядке в течение трех месяцев со дня его принятия.</w:t>
      </w:r>
    </w:p>
    <w:p w:rsidR="001A0137" w:rsidRPr="005F1975" w:rsidRDefault="001A0137" w:rsidP="004C3E3E">
      <w:pPr>
        <w:spacing w:after="0" w:line="240" w:lineRule="auto"/>
        <w:jc w:val="center"/>
        <w:rPr>
          <w:rFonts w:ascii="Times New Roman" w:hAnsi="Times New Roman" w:cs="Times New Roman"/>
          <w:color w:val="000000"/>
          <w:sz w:val="26"/>
          <w:szCs w:val="26"/>
          <w:highlight w:val="yellow"/>
        </w:rPr>
      </w:pPr>
    </w:p>
    <w:p w:rsidR="00A97E52" w:rsidRPr="002C6CFB" w:rsidRDefault="00A97E52" w:rsidP="00A97E52">
      <w:pPr>
        <w:widowControl w:val="0"/>
        <w:suppressAutoHyphens/>
        <w:spacing w:after="0" w:line="240" w:lineRule="auto"/>
        <w:rPr>
          <w:rFonts w:ascii="Times New Roman" w:eastAsia="Andale Sans UI" w:hAnsi="Times New Roman" w:cs="Times New Roman"/>
          <w:kern w:val="1"/>
          <w:sz w:val="26"/>
          <w:szCs w:val="26"/>
          <w:lang w:val="en-US" w:eastAsia="zh-CN"/>
        </w:rPr>
      </w:pPr>
      <w:r w:rsidRPr="005F1975">
        <w:rPr>
          <w:rFonts w:ascii="Times New Roman" w:eastAsia="Andale Sans UI" w:hAnsi="Times New Roman" w:cs="Times New Roman"/>
          <w:kern w:val="1"/>
          <w:sz w:val="26"/>
          <w:szCs w:val="26"/>
          <w:lang w:eastAsia="zh-CN"/>
        </w:rPr>
        <w:t xml:space="preserve">Председатель Комиссии                                                                                   </w:t>
      </w:r>
      <w:r w:rsidR="005F1975" w:rsidRPr="005F1975">
        <w:rPr>
          <w:rFonts w:ascii="Times New Roman" w:eastAsia="Andale Sans UI" w:hAnsi="Times New Roman" w:cs="Times New Roman"/>
          <w:kern w:val="1"/>
          <w:sz w:val="26"/>
          <w:szCs w:val="26"/>
          <w:lang w:eastAsia="zh-CN"/>
        </w:rPr>
        <w:t xml:space="preserve">     </w:t>
      </w:r>
      <w:r w:rsidRPr="005F1975">
        <w:rPr>
          <w:rFonts w:ascii="Times New Roman" w:eastAsia="Andale Sans UI" w:hAnsi="Times New Roman" w:cs="Times New Roman"/>
          <w:kern w:val="1"/>
          <w:sz w:val="26"/>
          <w:szCs w:val="26"/>
          <w:lang w:eastAsia="zh-CN"/>
        </w:rPr>
        <w:t xml:space="preserve"> </w:t>
      </w:r>
      <w:r w:rsidR="002C6CFB">
        <w:rPr>
          <w:rFonts w:ascii="Times New Roman" w:eastAsia="Andale Sans UI" w:hAnsi="Times New Roman" w:cs="Times New Roman"/>
          <w:kern w:val="1"/>
          <w:sz w:val="26"/>
          <w:szCs w:val="26"/>
          <w:lang w:val="en-US" w:eastAsia="zh-CN"/>
        </w:rPr>
        <w:t>&lt;…&gt;</w:t>
      </w:r>
    </w:p>
    <w:p w:rsidR="00A97E52" w:rsidRPr="005F1975" w:rsidRDefault="00A97E52" w:rsidP="00A97E52">
      <w:pPr>
        <w:widowControl w:val="0"/>
        <w:suppressAutoHyphens/>
        <w:spacing w:after="0" w:line="240" w:lineRule="auto"/>
        <w:rPr>
          <w:rFonts w:ascii="Times New Roman" w:eastAsia="Andale Sans UI" w:hAnsi="Times New Roman" w:cs="Times New Roman"/>
          <w:kern w:val="1"/>
          <w:sz w:val="26"/>
          <w:szCs w:val="26"/>
          <w:lang w:eastAsia="zh-CN"/>
        </w:rPr>
      </w:pPr>
    </w:p>
    <w:p w:rsidR="00A97E52" w:rsidRPr="005F1975" w:rsidRDefault="00A97E52" w:rsidP="00A97E52">
      <w:pPr>
        <w:widowControl w:val="0"/>
        <w:suppressAutoHyphens/>
        <w:spacing w:after="0" w:line="240" w:lineRule="auto"/>
        <w:rPr>
          <w:rFonts w:ascii="Times New Roman" w:eastAsia="Andale Sans UI" w:hAnsi="Times New Roman" w:cs="Times New Roman"/>
          <w:color w:val="000000"/>
          <w:kern w:val="1"/>
          <w:sz w:val="26"/>
          <w:szCs w:val="26"/>
          <w:lang w:eastAsia="zh-CN"/>
        </w:rPr>
      </w:pPr>
    </w:p>
    <w:p w:rsidR="00A97E52" w:rsidRPr="002C6CFB" w:rsidRDefault="00A97E52" w:rsidP="00A97E52">
      <w:pPr>
        <w:widowControl w:val="0"/>
        <w:suppressAutoHyphens/>
        <w:spacing w:after="0" w:line="240" w:lineRule="auto"/>
        <w:rPr>
          <w:rFonts w:ascii="Times New Roman" w:eastAsia="Andale Sans UI" w:hAnsi="Times New Roman" w:cs="Times New Roman"/>
          <w:color w:val="000000"/>
          <w:kern w:val="1"/>
          <w:sz w:val="26"/>
          <w:szCs w:val="26"/>
          <w:lang w:val="en-US" w:eastAsia="zh-CN"/>
        </w:rPr>
      </w:pPr>
      <w:r w:rsidRPr="005F1975">
        <w:rPr>
          <w:rFonts w:ascii="Times New Roman" w:eastAsia="Andale Sans UI" w:hAnsi="Times New Roman" w:cs="Times New Roman"/>
          <w:color w:val="000000"/>
          <w:kern w:val="1"/>
          <w:sz w:val="26"/>
          <w:szCs w:val="26"/>
          <w:lang w:eastAsia="zh-CN"/>
        </w:rPr>
        <w:t xml:space="preserve"> Члены Комиссии                                                                                             </w:t>
      </w:r>
      <w:r w:rsidR="005F1975" w:rsidRPr="005F1975">
        <w:rPr>
          <w:rFonts w:ascii="Times New Roman" w:eastAsia="Andale Sans UI" w:hAnsi="Times New Roman" w:cs="Times New Roman"/>
          <w:color w:val="000000"/>
          <w:kern w:val="1"/>
          <w:sz w:val="26"/>
          <w:szCs w:val="26"/>
          <w:lang w:eastAsia="zh-CN"/>
        </w:rPr>
        <w:t xml:space="preserve">      </w:t>
      </w:r>
      <w:r w:rsidRPr="005F1975">
        <w:rPr>
          <w:rFonts w:ascii="Times New Roman" w:eastAsia="Andale Sans UI" w:hAnsi="Times New Roman" w:cs="Times New Roman"/>
          <w:color w:val="000000"/>
          <w:kern w:val="1"/>
          <w:sz w:val="26"/>
          <w:szCs w:val="26"/>
          <w:lang w:eastAsia="zh-CN"/>
        </w:rPr>
        <w:t xml:space="preserve"> </w:t>
      </w:r>
      <w:r w:rsidR="002C6CFB">
        <w:rPr>
          <w:rFonts w:ascii="Times New Roman" w:eastAsia="Andale Sans UI" w:hAnsi="Times New Roman" w:cs="Times New Roman"/>
          <w:color w:val="000000"/>
          <w:kern w:val="1"/>
          <w:sz w:val="26"/>
          <w:szCs w:val="26"/>
          <w:lang w:val="en-US" w:eastAsia="zh-CN"/>
        </w:rPr>
        <w:t>&lt;…&gt;</w:t>
      </w:r>
    </w:p>
    <w:p w:rsidR="00A97E52" w:rsidRPr="005F1975" w:rsidRDefault="00A97E52" w:rsidP="00A97E52">
      <w:pPr>
        <w:widowControl w:val="0"/>
        <w:suppressAutoHyphens/>
        <w:spacing w:after="0" w:line="240" w:lineRule="auto"/>
        <w:rPr>
          <w:rFonts w:ascii="Times New Roman" w:eastAsia="Andale Sans UI" w:hAnsi="Times New Roman" w:cs="Times New Roman"/>
          <w:color w:val="000000"/>
          <w:kern w:val="1"/>
          <w:sz w:val="26"/>
          <w:szCs w:val="26"/>
          <w:lang w:eastAsia="zh-CN"/>
        </w:rPr>
      </w:pPr>
    </w:p>
    <w:p w:rsidR="00A97E52" w:rsidRPr="005F1975" w:rsidRDefault="00A97E52" w:rsidP="00A97E52">
      <w:pPr>
        <w:widowControl w:val="0"/>
        <w:suppressAutoHyphens/>
        <w:spacing w:after="0" w:line="240" w:lineRule="auto"/>
        <w:ind w:hanging="15"/>
        <w:jc w:val="both"/>
        <w:rPr>
          <w:rFonts w:ascii="Times New Roman" w:eastAsia="Andale Sans UI" w:hAnsi="Times New Roman" w:cs="Times New Roman"/>
          <w:color w:val="000000"/>
          <w:kern w:val="1"/>
          <w:sz w:val="26"/>
          <w:szCs w:val="26"/>
          <w:lang w:eastAsia="zh-CN"/>
        </w:rPr>
      </w:pPr>
    </w:p>
    <w:p w:rsidR="00027DE3" w:rsidRPr="002C6CFB" w:rsidRDefault="00A97E52" w:rsidP="005F1975">
      <w:pPr>
        <w:widowControl w:val="0"/>
        <w:suppressAutoHyphens/>
        <w:spacing w:after="0" w:line="240" w:lineRule="auto"/>
        <w:jc w:val="both"/>
        <w:rPr>
          <w:rFonts w:ascii="Times New Roman" w:eastAsia="Andale Sans UI" w:hAnsi="Times New Roman" w:cs="Times New Roman"/>
          <w:color w:val="000000"/>
          <w:kern w:val="1"/>
          <w:sz w:val="26"/>
          <w:szCs w:val="26"/>
          <w:lang w:val="en-US" w:eastAsia="zh-CN"/>
        </w:rPr>
      </w:pPr>
      <w:r w:rsidRPr="005F1975">
        <w:rPr>
          <w:rFonts w:ascii="Times New Roman" w:eastAsia="Andale Sans UI" w:hAnsi="Times New Roman" w:cs="Times New Roman"/>
          <w:color w:val="000000"/>
          <w:kern w:val="1"/>
          <w:sz w:val="26"/>
          <w:szCs w:val="26"/>
          <w:lang w:eastAsia="zh-CN"/>
        </w:rPr>
        <w:t xml:space="preserve">                                                                                                     </w:t>
      </w:r>
      <w:r w:rsidR="005F1975" w:rsidRPr="005F1975">
        <w:rPr>
          <w:rFonts w:ascii="Times New Roman" w:eastAsia="Andale Sans UI" w:hAnsi="Times New Roman" w:cs="Times New Roman"/>
          <w:color w:val="000000"/>
          <w:kern w:val="1"/>
          <w:sz w:val="26"/>
          <w:szCs w:val="26"/>
          <w:lang w:eastAsia="zh-CN"/>
        </w:rPr>
        <w:t xml:space="preserve">                   </w:t>
      </w:r>
      <w:r w:rsidR="002C6CFB">
        <w:rPr>
          <w:rFonts w:ascii="Times New Roman" w:eastAsia="Andale Sans UI" w:hAnsi="Times New Roman" w:cs="Times New Roman"/>
          <w:color w:val="000000"/>
          <w:kern w:val="1"/>
          <w:sz w:val="26"/>
          <w:szCs w:val="26"/>
          <w:lang w:val="en-US" w:eastAsia="zh-CN"/>
        </w:rPr>
        <w:t>&lt;…&gt;</w:t>
      </w:r>
    </w:p>
    <w:p w:rsidR="005F1975" w:rsidRDefault="005F1975" w:rsidP="00A97E52">
      <w:pPr>
        <w:pStyle w:val="1"/>
        <w:autoSpaceDE w:val="0"/>
        <w:spacing w:after="0" w:line="20" w:lineRule="atLeast"/>
        <w:jc w:val="both"/>
        <w:rPr>
          <w:color w:val="000000"/>
          <w:sz w:val="20"/>
          <w:szCs w:val="20"/>
        </w:rPr>
      </w:pPr>
    </w:p>
    <w:p w:rsidR="005F1975" w:rsidRDefault="005F1975" w:rsidP="00A97E52">
      <w:pPr>
        <w:pStyle w:val="1"/>
        <w:autoSpaceDE w:val="0"/>
        <w:spacing w:after="0" w:line="20" w:lineRule="atLeast"/>
        <w:jc w:val="both"/>
        <w:rPr>
          <w:color w:val="000000"/>
          <w:sz w:val="20"/>
          <w:szCs w:val="20"/>
        </w:rPr>
      </w:pPr>
    </w:p>
    <w:p w:rsidR="005F1975" w:rsidRDefault="005F1975" w:rsidP="00A97E52">
      <w:pPr>
        <w:pStyle w:val="1"/>
        <w:autoSpaceDE w:val="0"/>
        <w:spacing w:after="0" w:line="20" w:lineRule="atLeast"/>
        <w:jc w:val="both"/>
        <w:rPr>
          <w:color w:val="000000"/>
          <w:sz w:val="20"/>
          <w:szCs w:val="20"/>
        </w:rPr>
      </w:pPr>
    </w:p>
    <w:p w:rsidR="005F1975" w:rsidRDefault="005F1975" w:rsidP="00A97E52">
      <w:pPr>
        <w:pStyle w:val="1"/>
        <w:autoSpaceDE w:val="0"/>
        <w:spacing w:after="0" w:line="20" w:lineRule="atLeast"/>
        <w:jc w:val="both"/>
        <w:rPr>
          <w:color w:val="000000"/>
          <w:sz w:val="20"/>
          <w:szCs w:val="20"/>
        </w:rPr>
      </w:pPr>
    </w:p>
    <w:p w:rsidR="005F1975" w:rsidRDefault="005F1975" w:rsidP="00A97E52">
      <w:pPr>
        <w:pStyle w:val="1"/>
        <w:autoSpaceDE w:val="0"/>
        <w:spacing w:after="0" w:line="20" w:lineRule="atLeast"/>
        <w:jc w:val="both"/>
        <w:rPr>
          <w:color w:val="000000"/>
          <w:sz w:val="20"/>
          <w:szCs w:val="20"/>
        </w:rPr>
      </w:pPr>
    </w:p>
    <w:p w:rsidR="005F1975" w:rsidRDefault="005F1975" w:rsidP="00A97E52">
      <w:pPr>
        <w:pStyle w:val="1"/>
        <w:autoSpaceDE w:val="0"/>
        <w:spacing w:after="0" w:line="20" w:lineRule="atLeast"/>
        <w:jc w:val="both"/>
        <w:rPr>
          <w:color w:val="000000"/>
          <w:sz w:val="20"/>
          <w:szCs w:val="20"/>
        </w:rPr>
      </w:pPr>
    </w:p>
    <w:p w:rsidR="005F1975" w:rsidRDefault="005F1975" w:rsidP="00A97E52">
      <w:pPr>
        <w:pStyle w:val="1"/>
        <w:autoSpaceDE w:val="0"/>
        <w:spacing w:after="0" w:line="20" w:lineRule="atLeast"/>
        <w:jc w:val="both"/>
        <w:rPr>
          <w:color w:val="000000"/>
          <w:sz w:val="20"/>
          <w:szCs w:val="20"/>
        </w:rPr>
      </w:pPr>
    </w:p>
    <w:p w:rsidR="005F1975" w:rsidRDefault="005F1975" w:rsidP="00A97E52">
      <w:pPr>
        <w:pStyle w:val="1"/>
        <w:autoSpaceDE w:val="0"/>
        <w:spacing w:after="0" w:line="20" w:lineRule="atLeast"/>
        <w:jc w:val="both"/>
        <w:rPr>
          <w:color w:val="000000"/>
          <w:sz w:val="20"/>
          <w:szCs w:val="20"/>
        </w:rPr>
      </w:pPr>
    </w:p>
    <w:p w:rsidR="005F1975" w:rsidRDefault="005F1975" w:rsidP="00A97E52">
      <w:pPr>
        <w:pStyle w:val="1"/>
        <w:autoSpaceDE w:val="0"/>
        <w:spacing w:after="0" w:line="20" w:lineRule="atLeast"/>
        <w:jc w:val="both"/>
        <w:rPr>
          <w:color w:val="000000"/>
          <w:sz w:val="20"/>
          <w:szCs w:val="20"/>
        </w:rPr>
      </w:pPr>
    </w:p>
    <w:p w:rsidR="005F1975" w:rsidRDefault="005F1975" w:rsidP="00A97E52">
      <w:pPr>
        <w:pStyle w:val="1"/>
        <w:autoSpaceDE w:val="0"/>
        <w:spacing w:after="0" w:line="20" w:lineRule="atLeast"/>
        <w:jc w:val="both"/>
        <w:rPr>
          <w:color w:val="000000"/>
          <w:sz w:val="20"/>
          <w:szCs w:val="20"/>
        </w:rPr>
      </w:pPr>
    </w:p>
    <w:p w:rsidR="005F1975" w:rsidRDefault="005F1975" w:rsidP="00A97E52">
      <w:pPr>
        <w:pStyle w:val="1"/>
        <w:autoSpaceDE w:val="0"/>
        <w:spacing w:after="0" w:line="20" w:lineRule="atLeast"/>
        <w:jc w:val="both"/>
        <w:rPr>
          <w:color w:val="000000"/>
          <w:sz w:val="20"/>
          <w:szCs w:val="20"/>
        </w:rPr>
      </w:pPr>
    </w:p>
    <w:p w:rsidR="001638F7" w:rsidRDefault="001638F7" w:rsidP="00A97E52">
      <w:pPr>
        <w:pStyle w:val="1"/>
        <w:autoSpaceDE w:val="0"/>
        <w:spacing w:after="0" w:line="20" w:lineRule="atLeast"/>
        <w:jc w:val="both"/>
        <w:rPr>
          <w:color w:val="000000"/>
          <w:sz w:val="20"/>
          <w:szCs w:val="20"/>
        </w:rPr>
      </w:pPr>
    </w:p>
    <w:p w:rsidR="00A97E52" w:rsidRPr="002C6CFB" w:rsidRDefault="002C6CFB" w:rsidP="00A97E52">
      <w:pPr>
        <w:pStyle w:val="1"/>
        <w:autoSpaceDE w:val="0"/>
        <w:spacing w:after="0" w:line="20" w:lineRule="atLeast"/>
        <w:jc w:val="both"/>
        <w:rPr>
          <w:color w:val="000000"/>
          <w:sz w:val="20"/>
          <w:szCs w:val="20"/>
          <w:lang w:val="en-US"/>
        </w:rPr>
      </w:pPr>
      <w:r>
        <w:rPr>
          <w:color w:val="000000"/>
          <w:sz w:val="20"/>
          <w:szCs w:val="20"/>
          <w:lang w:val="en-US"/>
        </w:rPr>
        <w:t>&lt;…&gt;</w:t>
      </w:r>
      <w:bookmarkStart w:id="0" w:name="_GoBack"/>
      <w:bookmarkEnd w:id="0"/>
    </w:p>
    <w:p w:rsidR="002C5032" w:rsidRPr="005F1975" w:rsidRDefault="00A97E52" w:rsidP="00A97E52">
      <w:pPr>
        <w:pStyle w:val="1"/>
        <w:autoSpaceDE w:val="0"/>
        <w:spacing w:before="0" w:after="0" w:line="20" w:lineRule="atLeast"/>
        <w:jc w:val="both"/>
        <w:rPr>
          <w:sz w:val="20"/>
          <w:szCs w:val="20"/>
        </w:rPr>
      </w:pPr>
      <w:r w:rsidRPr="005F1975">
        <w:rPr>
          <w:color w:val="000000"/>
          <w:sz w:val="20"/>
          <w:szCs w:val="20"/>
        </w:rPr>
        <w:t>(351) 266-68-84</w:t>
      </w:r>
    </w:p>
    <w:sectPr w:rsidR="002C5032" w:rsidRPr="005F1975" w:rsidSect="00027DE3">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CC"/>
    <w:family w:val="auto"/>
    <w:pitch w:val="variable"/>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cs="Times New Roman"/>
        <w:lang w:val="de-DE"/>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44E301C7"/>
    <w:multiLevelType w:val="hybridMultilevel"/>
    <w:tmpl w:val="AABA4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D4644F"/>
    <w:multiLevelType w:val="hybridMultilevel"/>
    <w:tmpl w:val="C456D296"/>
    <w:lvl w:ilvl="0" w:tplc="886C1D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64E91A08"/>
    <w:multiLevelType w:val="hybridMultilevel"/>
    <w:tmpl w:val="9560FC1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37"/>
    <w:rsid w:val="000222BF"/>
    <w:rsid w:val="00022356"/>
    <w:rsid w:val="00027DE3"/>
    <w:rsid w:val="00033058"/>
    <w:rsid w:val="00071501"/>
    <w:rsid w:val="000D16A9"/>
    <w:rsid w:val="00123CA8"/>
    <w:rsid w:val="001638F7"/>
    <w:rsid w:val="001A0137"/>
    <w:rsid w:val="00223D53"/>
    <w:rsid w:val="00224000"/>
    <w:rsid w:val="002C5032"/>
    <w:rsid w:val="002C6CFB"/>
    <w:rsid w:val="002E7916"/>
    <w:rsid w:val="00333983"/>
    <w:rsid w:val="00453567"/>
    <w:rsid w:val="004630B6"/>
    <w:rsid w:val="00464873"/>
    <w:rsid w:val="00477597"/>
    <w:rsid w:val="004C3E3E"/>
    <w:rsid w:val="004E6761"/>
    <w:rsid w:val="004E7665"/>
    <w:rsid w:val="0051550F"/>
    <w:rsid w:val="00522BE9"/>
    <w:rsid w:val="005364FA"/>
    <w:rsid w:val="005D3136"/>
    <w:rsid w:val="005F1975"/>
    <w:rsid w:val="00617750"/>
    <w:rsid w:val="00622446"/>
    <w:rsid w:val="00631960"/>
    <w:rsid w:val="00677372"/>
    <w:rsid w:val="006A6036"/>
    <w:rsid w:val="006A622C"/>
    <w:rsid w:val="006C7047"/>
    <w:rsid w:val="007166A4"/>
    <w:rsid w:val="007168E7"/>
    <w:rsid w:val="00733122"/>
    <w:rsid w:val="007452D8"/>
    <w:rsid w:val="00750DA2"/>
    <w:rsid w:val="00766C31"/>
    <w:rsid w:val="007745C3"/>
    <w:rsid w:val="007C5420"/>
    <w:rsid w:val="007D0685"/>
    <w:rsid w:val="00871082"/>
    <w:rsid w:val="008932F9"/>
    <w:rsid w:val="008937A7"/>
    <w:rsid w:val="008C2A58"/>
    <w:rsid w:val="008F5F01"/>
    <w:rsid w:val="009125B9"/>
    <w:rsid w:val="00940982"/>
    <w:rsid w:val="009A4835"/>
    <w:rsid w:val="009D2EC7"/>
    <w:rsid w:val="00A14BA1"/>
    <w:rsid w:val="00A22BF3"/>
    <w:rsid w:val="00A43D67"/>
    <w:rsid w:val="00A564E7"/>
    <w:rsid w:val="00A57371"/>
    <w:rsid w:val="00A946DB"/>
    <w:rsid w:val="00A969BB"/>
    <w:rsid w:val="00A97E52"/>
    <w:rsid w:val="00AC5705"/>
    <w:rsid w:val="00B03A9A"/>
    <w:rsid w:val="00B04BC2"/>
    <w:rsid w:val="00B47C89"/>
    <w:rsid w:val="00B64B40"/>
    <w:rsid w:val="00B86445"/>
    <w:rsid w:val="00B90751"/>
    <w:rsid w:val="00C21D92"/>
    <w:rsid w:val="00C503DF"/>
    <w:rsid w:val="00C55A23"/>
    <w:rsid w:val="00CA05F6"/>
    <w:rsid w:val="00CA396C"/>
    <w:rsid w:val="00CD360D"/>
    <w:rsid w:val="00D152CE"/>
    <w:rsid w:val="00D330E7"/>
    <w:rsid w:val="00DA0FF5"/>
    <w:rsid w:val="00DC0478"/>
    <w:rsid w:val="00DD4137"/>
    <w:rsid w:val="00DD4F50"/>
    <w:rsid w:val="00DD6B94"/>
    <w:rsid w:val="00DF6C19"/>
    <w:rsid w:val="00E053D5"/>
    <w:rsid w:val="00ED1128"/>
    <w:rsid w:val="00F17D49"/>
    <w:rsid w:val="00F362FF"/>
    <w:rsid w:val="00F548F4"/>
    <w:rsid w:val="00F6327B"/>
    <w:rsid w:val="00F67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 Знак,Основной текст Знак Знак"/>
    <w:basedOn w:val="a"/>
    <w:link w:val="a5"/>
    <w:rsid w:val="00AC5705"/>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4"/>
    <w:rsid w:val="00AC5705"/>
    <w:rPr>
      <w:rFonts w:ascii="Times New Roman" w:eastAsia="Times New Roman" w:hAnsi="Times New Roman" w:cs="Times New Roman"/>
      <w:sz w:val="24"/>
      <w:szCs w:val="24"/>
      <w:lang w:eastAsia="ru-RU"/>
    </w:rPr>
  </w:style>
  <w:style w:type="character" w:styleId="a6">
    <w:name w:val="Hyperlink"/>
    <w:basedOn w:val="a0"/>
    <w:rsid w:val="00AC5705"/>
    <w:rPr>
      <w:rFonts w:cs="Times New Roman"/>
      <w:color w:val="0000FF"/>
      <w:u w:val="single"/>
    </w:rPr>
  </w:style>
  <w:style w:type="paragraph" w:customStyle="1" w:styleId="a7">
    <w:name w:val="Содержимое таблицы"/>
    <w:basedOn w:val="a"/>
    <w:rsid w:val="00AC570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pple-converted-space">
    <w:name w:val="apple-converted-space"/>
    <w:basedOn w:val="a0"/>
    <w:rsid w:val="000222BF"/>
  </w:style>
  <w:style w:type="character" w:styleId="a8">
    <w:name w:val="Strong"/>
    <w:basedOn w:val="a0"/>
    <w:uiPriority w:val="22"/>
    <w:qFormat/>
    <w:rsid w:val="000222BF"/>
    <w:rPr>
      <w:b/>
      <w:bCs/>
    </w:rPr>
  </w:style>
  <w:style w:type="paragraph" w:styleId="a9">
    <w:name w:val="No Spacing"/>
    <w:uiPriority w:val="1"/>
    <w:qFormat/>
    <w:rsid w:val="00733122"/>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932F9"/>
    <w:pPr>
      <w:autoSpaceDE w:val="0"/>
      <w:autoSpaceDN w:val="0"/>
      <w:adjustRightInd w:val="0"/>
      <w:spacing w:after="0" w:line="240" w:lineRule="auto"/>
    </w:pPr>
    <w:rPr>
      <w:rFonts w:ascii="Arial" w:hAnsi="Arial" w:cs="Arial"/>
      <w:sz w:val="20"/>
      <w:szCs w:val="20"/>
    </w:rPr>
  </w:style>
  <w:style w:type="paragraph" w:styleId="aa">
    <w:name w:val="List Paragraph"/>
    <w:basedOn w:val="a"/>
    <w:qFormat/>
    <w:rsid w:val="00B64B40"/>
    <w:pPr>
      <w:ind w:left="720"/>
      <w:contextualSpacing/>
    </w:pPr>
    <w:rPr>
      <w:rFonts w:ascii="Proxima Nova ExCn Rg" w:hAnsi="Proxima Nova ExCn Rg" w:cs="Times New Roman"/>
      <w:sz w:val="28"/>
      <w:szCs w:val="28"/>
    </w:rPr>
  </w:style>
  <w:style w:type="paragraph" w:customStyle="1" w:styleId="Style1">
    <w:name w:val="Style1"/>
    <w:basedOn w:val="a"/>
    <w:uiPriority w:val="99"/>
    <w:rsid w:val="00617750"/>
    <w:pPr>
      <w:autoSpaceDE w:val="0"/>
      <w:autoSpaceDN w:val="0"/>
      <w:spacing w:after="0" w:line="274" w:lineRule="exact"/>
      <w:ind w:firstLine="562"/>
    </w:pPr>
    <w:rPr>
      <w:rFonts w:ascii="Times New Roman" w:hAnsi="Times New Roman" w:cs="Times New Roman"/>
      <w:sz w:val="24"/>
      <w:szCs w:val="24"/>
      <w:lang w:eastAsia="ru-RU"/>
    </w:rPr>
  </w:style>
  <w:style w:type="paragraph" w:customStyle="1" w:styleId="Style4">
    <w:name w:val="Style4"/>
    <w:basedOn w:val="a"/>
    <w:uiPriority w:val="99"/>
    <w:rsid w:val="00617750"/>
    <w:pPr>
      <w:autoSpaceDE w:val="0"/>
      <w:autoSpaceDN w:val="0"/>
      <w:spacing w:after="0" w:line="240" w:lineRule="auto"/>
    </w:pPr>
    <w:rPr>
      <w:rFonts w:ascii="Times New Roman" w:hAnsi="Times New Roman" w:cs="Times New Roman"/>
      <w:sz w:val="24"/>
      <w:szCs w:val="24"/>
      <w:lang w:eastAsia="ru-RU"/>
    </w:rPr>
  </w:style>
  <w:style w:type="character" w:customStyle="1" w:styleId="FontStyle11">
    <w:name w:val="Font Style11"/>
    <w:basedOn w:val="a0"/>
    <w:uiPriority w:val="99"/>
    <w:rsid w:val="00617750"/>
    <w:rPr>
      <w:rFonts w:ascii="Times New Roman" w:hAnsi="Times New Roman" w:cs="Times New Roman" w:hint="default"/>
    </w:rPr>
  </w:style>
  <w:style w:type="paragraph" w:customStyle="1" w:styleId="1">
    <w:name w:val="Обычный (веб)1"/>
    <w:basedOn w:val="a"/>
    <w:rsid w:val="001A0137"/>
    <w:pPr>
      <w:suppressAutoHyphens/>
      <w:spacing w:before="28" w:after="100" w:line="100" w:lineRule="atLeast"/>
    </w:pPr>
    <w:rPr>
      <w:rFonts w:ascii="Times New Roman" w:eastAsia="Times New Roman" w:hAnsi="Times New Roman" w:cs="Times New Roman"/>
      <w:kern w:val="1"/>
      <w:sz w:val="24"/>
      <w:szCs w:val="24"/>
      <w:lang w:eastAsia="ar-SA"/>
    </w:rPr>
  </w:style>
  <w:style w:type="paragraph" w:styleId="ab">
    <w:name w:val="Balloon Text"/>
    <w:basedOn w:val="a"/>
    <w:link w:val="ac"/>
    <w:uiPriority w:val="99"/>
    <w:semiHidden/>
    <w:unhideWhenUsed/>
    <w:rsid w:val="00A14B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4BA1"/>
    <w:rPr>
      <w:rFonts w:ascii="Tahoma" w:hAnsi="Tahoma" w:cs="Tahoma"/>
      <w:sz w:val="16"/>
      <w:szCs w:val="16"/>
    </w:rPr>
  </w:style>
  <w:style w:type="paragraph" w:customStyle="1" w:styleId="2">
    <w:name w:val="Обычный (веб)2"/>
    <w:basedOn w:val="a"/>
    <w:rsid w:val="007D0685"/>
    <w:pPr>
      <w:suppressAutoHyphens/>
      <w:spacing w:before="28" w:after="100" w:line="100" w:lineRule="atLeast"/>
    </w:pPr>
    <w:rPr>
      <w:rFonts w:ascii="Times New Roman" w:eastAsia="Times New Roman" w:hAnsi="Times New Roman" w:cs="Times New Roman"/>
      <w:kern w:val="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9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C570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Знак Знак,Основной текст Знак Знак"/>
    <w:basedOn w:val="a"/>
    <w:link w:val="a5"/>
    <w:rsid w:val="00AC5705"/>
    <w:pPr>
      <w:spacing w:after="120" w:line="240" w:lineRule="auto"/>
    </w:pPr>
    <w:rPr>
      <w:rFonts w:ascii="Times New Roman" w:eastAsia="Times New Roman" w:hAnsi="Times New Roman" w:cs="Times New Roman"/>
      <w:sz w:val="24"/>
      <w:szCs w:val="24"/>
      <w:lang w:eastAsia="ru-RU"/>
    </w:rPr>
  </w:style>
  <w:style w:type="character" w:customStyle="1" w:styleId="a5">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basedOn w:val="a0"/>
    <w:link w:val="a4"/>
    <w:rsid w:val="00AC5705"/>
    <w:rPr>
      <w:rFonts w:ascii="Times New Roman" w:eastAsia="Times New Roman" w:hAnsi="Times New Roman" w:cs="Times New Roman"/>
      <w:sz w:val="24"/>
      <w:szCs w:val="24"/>
      <w:lang w:eastAsia="ru-RU"/>
    </w:rPr>
  </w:style>
  <w:style w:type="character" w:styleId="a6">
    <w:name w:val="Hyperlink"/>
    <w:basedOn w:val="a0"/>
    <w:rsid w:val="00AC5705"/>
    <w:rPr>
      <w:rFonts w:cs="Times New Roman"/>
      <w:color w:val="0000FF"/>
      <w:u w:val="single"/>
    </w:rPr>
  </w:style>
  <w:style w:type="paragraph" w:customStyle="1" w:styleId="a7">
    <w:name w:val="Содержимое таблицы"/>
    <w:basedOn w:val="a"/>
    <w:rsid w:val="00AC5705"/>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apple-converted-space">
    <w:name w:val="apple-converted-space"/>
    <w:basedOn w:val="a0"/>
    <w:rsid w:val="000222BF"/>
  </w:style>
  <w:style w:type="character" w:styleId="a8">
    <w:name w:val="Strong"/>
    <w:basedOn w:val="a0"/>
    <w:uiPriority w:val="22"/>
    <w:qFormat/>
    <w:rsid w:val="000222BF"/>
    <w:rPr>
      <w:b/>
      <w:bCs/>
    </w:rPr>
  </w:style>
  <w:style w:type="paragraph" w:styleId="a9">
    <w:name w:val="No Spacing"/>
    <w:uiPriority w:val="1"/>
    <w:qFormat/>
    <w:rsid w:val="00733122"/>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8932F9"/>
    <w:pPr>
      <w:autoSpaceDE w:val="0"/>
      <w:autoSpaceDN w:val="0"/>
      <w:adjustRightInd w:val="0"/>
      <w:spacing w:after="0" w:line="240" w:lineRule="auto"/>
    </w:pPr>
    <w:rPr>
      <w:rFonts w:ascii="Arial" w:hAnsi="Arial" w:cs="Arial"/>
      <w:sz w:val="20"/>
      <w:szCs w:val="20"/>
    </w:rPr>
  </w:style>
  <w:style w:type="paragraph" w:styleId="aa">
    <w:name w:val="List Paragraph"/>
    <w:basedOn w:val="a"/>
    <w:qFormat/>
    <w:rsid w:val="00B64B40"/>
    <w:pPr>
      <w:ind w:left="720"/>
      <w:contextualSpacing/>
    </w:pPr>
    <w:rPr>
      <w:rFonts w:ascii="Proxima Nova ExCn Rg" w:hAnsi="Proxima Nova ExCn Rg" w:cs="Times New Roman"/>
      <w:sz w:val="28"/>
      <w:szCs w:val="28"/>
    </w:rPr>
  </w:style>
  <w:style w:type="paragraph" w:customStyle="1" w:styleId="Style1">
    <w:name w:val="Style1"/>
    <w:basedOn w:val="a"/>
    <w:uiPriority w:val="99"/>
    <w:rsid w:val="00617750"/>
    <w:pPr>
      <w:autoSpaceDE w:val="0"/>
      <w:autoSpaceDN w:val="0"/>
      <w:spacing w:after="0" w:line="274" w:lineRule="exact"/>
      <w:ind w:firstLine="562"/>
    </w:pPr>
    <w:rPr>
      <w:rFonts w:ascii="Times New Roman" w:hAnsi="Times New Roman" w:cs="Times New Roman"/>
      <w:sz w:val="24"/>
      <w:szCs w:val="24"/>
      <w:lang w:eastAsia="ru-RU"/>
    </w:rPr>
  </w:style>
  <w:style w:type="paragraph" w:customStyle="1" w:styleId="Style4">
    <w:name w:val="Style4"/>
    <w:basedOn w:val="a"/>
    <w:uiPriority w:val="99"/>
    <w:rsid w:val="00617750"/>
    <w:pPr>
      <w:autoSpaceDE w:val="0"/>
      <w:autoSpaceDN w:val="0"/>
      <w:spacing w:after="0" w:line="240" w:lineRule="auto"/>
    </w:pPr>
    <w:rPr>
      <w:rFonts w:ascii="Times New Roman" w:hAnsi="Times New Roman" w:cs="Times New Roman"/>
      <w:sz w:val="24"/>
      <w:szCs w:val="24"/>
      <w:lang w:eastAsia="ru-RU"/>
    </w:rPr>
  </w:style>
  <w:style w:type="character" w:customStyle="1" w:styleId="FontStyle11">
    <w:name w:val="Font Style11"/>
    <w:basedOn w:val="a0"/>
    <w:uiPriority w:val="99"/>
    <w:rsid w:val="00617750"/>
    <w:rPr>
      <w:rFonts w:ascii="Times New Roman" w:hAnsi="Times New Roman" w:cs="Times New Roman" w:hint="default"/>
    </w:rPr>
  </w:style>
  <w:style w:type="paragraph" w:customStyle="1" w:styleId="1">
    <w:name w:val="Обычный (веб)1"/>
    <w:basedOn w:val="a"/>
    <w:rsid w:val="001A0137"/>
    <w:pPr>
      <w:suppressAutoHyphens/>
      <w:spacing w:before="28" w:after="100" w:line="100" w:lineRule="atLeast"/>
    </w:pPr>
    <w:rPr>
      <w:rFonts w:ascii="Times New Roman" w:eastAsia="Times New Roman" w:hAnsi="Times New Roman" w:cs="Times New Roman"/>
      <w:kern w:val="1"/>
      <w:sz w:val="24"/>
      <w:szCs w:val="24"/>
      <w:lang w:eastAsia="ar-SA"/>
    </w:rPr>
  </w:style>
  <w:style w:type="paragraph" w:styleId="ab">
    <w:name w:val="Balloon Text"/>
    <w:basedOn w:val="a"/>
    <w:link w:val="ac"/>
    <w:uiPriority w:val="99"/>
    <w:semiHidden/>
    <w:unhideWhenUsed/>
    <w:rsid w:val="00A14BA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14BA1"/>
    <w:rPr>
      <w:rFonts w:ascii="Tahoma" w:hAnsi="Tahoma" w:cs="Tahoma"/>
      <w:sz w:val="16"/>
      <w:szCs w:val="16"/>
    </w:rPr>
  </w:style>
  <w:style w:type="paragraph" w:customStyle="1" w:styleId="2">
    <w:name w:val="Обычный (веб)2"/>
    <w:basedOn w:val="a"/>
    <w:rsid w:val="007D0685"/>
    <w:pPr>
      <w:suppressAutoHyphens/>
      <w:spacing w:before="28" w:after="100" w:line="100" w:lineRule="atLeast"/>
    </w:pPr>
    <w:rPr>
      <w:rFonts w:ascii="Times New Roman" w:eastAsia="Times New Roman"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06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4DA2BE5154669101FA46496841C486AE38F9CB371988C67B2002967B2FCA0669100313DFA8A2048a3QEN"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aes-i.ru/bay/" TargetMode="External"/><Relationship Id="rId12" Type="http://schemas.openxmlformats.org/officeDocument/2006/relationships/hyperlink" Target="consultantplus://offline/ref=34DA2BE5154669101FA46496841C486AE38F9CB371988C67B2002967B2aFQ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upki.gov.ru" TargetMode="External"/><Relationship Id="rId11" Type="http://schemas.openxmlformats.org/officeDocument/2006/relationships/hyperlink" Target="consultantplus://offline/ref=34DA2BE5154669101FA46496841C486AE38F99B374998C67B2002967B2aFQCN" TargetMode="External"/><Relationship Id="rId5" Type="http://schemas.openxmlformats.org/officeDocument/2006/relationships/webSettings" Target="webSettings.xml"/><Relationship Id="rId10" Type="http://schemas.openxmlformats.org/officeDocument/2006/relationships/hyperlink" Target="consultantplus://offline/ref=34DA2BE5154669101FA46496841C486AE0829DBF7AC9DB65E35527a6Q2N" TargetMode="External"/><Relationship Id="rId4" Type="http://schemas.openxmlformats.org/officeDocument/2006/relationships/settings" Target="settings.xml"/><Relationship Id="rId9" Type="http://schemas.openxmlformats.org/officeDocument/2006/relationships/hyperlink" Target="consultantplus://offline/ref=34DA2BE5154669101FA46496841C486AE38F9CB371988C67B2002967B2FCA0669100313DFA8A2048a3QF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870</TotalTime>
  <Pages>1</Pages>
  <Words>2079</Words>
  <Characters>11852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Тараскина А.И.</dc:creator>
  <cp:keywords/>
  <dc:description/>
  <cp:lastModifiedBy>Криволапова Юлия Николаевна</cp:lastModifiedBy>
  <cp:revision>23</cp:revision>
  <cp:lastPrinted>2017-06-13T11:31:00Z</cp:lastPrinted>
  <dcterms:created xsi:type="dcterms:W3CDTF">2016-06-16T10:19:00Z</dcterms:created>
  <dcterms:modified xsi:type="dcterms:W3CDTF">2017-06-14T06:05:00Z</dcterms:modified>
</cp:coreProperties>
</file>