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2D" w:rsidRPr="00754F12" w:rsidRDefault="00754F12" w:rsidP="003330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54F1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Нарушения антимонопольного законодательства органами власти</w:t>
      </w:r>
    </w:p>
    <w:p w:rsidR="0033308F" w:rsidRDefault="0033308F" w:rsidP="0033308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D492D" w:rsidRDefault="005D492D" w:rsidP="0033308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D492D">
        <w:rPr>
          <w:rFonts w:ascii="Times New Roman" w:eastAsia="Calibri" w:hAnsi="Times New Roman" w:cs="Times New Roman"/>
          <w:color w:val="000000"/>
          <w:sz w:val="26"/>
          <w:szCs w:val="26"/>
        </w:rPr>
        <w:t>По результатам рассмотрения заявления Департамента лесного  хозяйства  по  Уральскому  федеральному  округу на действия Главного управления лесами Челябинской области по факту наделени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я</w:t>
      </w:r>
      <w:r w:rsidRPr="005D492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Челябинского областного бюджетного учреждения «Красноармейское лесничество» функциями</w:t>
      </w:r>
      <w:r w:rsidRPr="005D492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D492D">
        <w:rPr>
          <w:rFonts w:ascii="Times New Roman" w:eastAsia="Calibri" w:hAnsi="Times New Roman" w:cs="Times New Roman"/>
          <w:color w:val="000000"/>
          <w:sz w:val="26"/>
          <w:szCs w:val="26"/>
        </w:rPr>
        <w:t>органа исполнительной власти Челябинской области по осуществлению на землях лесного фонда федерального государственного лесного надзора (лесной охраны), федерального государствен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ного пожарного надзора в лесах Челябинским УФАС России отказано в возбуждении дела о нарушении антимонопольного законодательства.</w:t>
      </w:r>
    </w:p>
    <w:p w:rsidR="005D492D" w:rsidRPr="005D492D" w:rsidRDefault="000170CE" w:rsidP="0033308F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</w:t>
      </w:r>
      <w:r w:rsidR="005D492D" w:rsidRPr="005D492D">
        <w:rPr>
          <w:rFonts w:ascii="Times New Roman" w:eastAsia="Calibri" w:hAnsi="Times New Roman" w:cs="Times New Roman"/>
          <w:color w:val="000000"/>
          <w:sz w:val="26"/>
          <w:szCs w:val="26"/>
        </w:rPr>
        <w:t>огласно части 3 статьи 15 Закона о защите конкуренции запрещается совмещение</w:t>
      </w:r>
      <w:r w:rsidR="005D492D" w:rsidRPr="005D492D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 xml:space="preserve"> </w:t>
      </w:r>
      <w:r w:rsidR="005D492D" w:rsidRPr="005D492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функций федеральных органов исполнительной власти, органов исполнительной власти субъектов Российской Федерации, иных органов власти, органов местного самоуправления и функций хозяйствующих субъектов, за исключением </w:t>
      </w:r>
      <w:r w:rsidR="005D492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установленных </w:t>
      </w:r>
      <w:r w:rsidR="005D492D" w:rsidRPr="005D492D">
        <w:rPr>
          <w:rFonts w:ascii="Times New Roman" w:eastAsia="Calibri" w:hAnsi="Times New Roman" w:cs="Times New Roman"/>
          <w:color w:val="000000"/>
          <w:sz w:val="26"/>
          <w:szCs w:val="26"/>
        </w:rPr>
        <w:t>случаев, устан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овленных федеральными законами.</w:t>
      </w:r>
    </w:p>
    <w:p w:rsidR="005D492D" w:rsidRDefault="005D492D" w:rsidP="0033308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Поскольку с</w:t>
      </w:r>
      <w:r w:rsidRPr="005D492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овмещение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учреждениями</w:t>
      </w:r>
      <w:r w:rsidRPr="005D492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полномочий органов государственной власти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осуществлению </w:t>
      </w:r>
      <w:r w:rsidRPr="005D492D">
        <w:rPr>
          <w:rFonts w:ascii="Times New Roman" w:eastAsia="Calibri" w:hAnsi="Times New Roman" w:cs="Times New Roman"/>
          <w:color w:val="000000"/>
          <w:sz w:val="26"/>
          <w:szCs w:val="26"/>
        </w:rPr>
        <w:t>федерального государственного лесного надзора (лесной охраны), федерального государственного пожарного надзора в лесах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5D492D">
        <w:rPr>
          <w:rFonts w:ascii="Times New Roman" w:eastAsia="Calibri" w:hAnsi="Times New Roman" w:cs="Times New Roman"/>
          <w:color w:val="000000"/>
          <w:sz w:val="26"/>
          <w:szCs w:val="26"/>
        </w:rPr>
        <w:t>и функций хозяйствующего субъекта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5D492D">
        <w:rPr>
          <w:rFonts w:ascii="Times New Roman" w:eastAsia="Calibri" w:hAnsi="Times New Roman" w:cs="Times New Roman"/>
          <w:color w:val="000000"/>
          <w:sz w:val="26"/>
          <w:szCs w:val="26"/>
        </w:rPr>
        <w:t>допускается статьями 96 и 97 Лесного кодекса Российской Федерации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Челябинское УФАС России пришло к выводу об </w:t>
      </w:r>
      <w:r w:rsidRPr="005D492D">
        <w:rPr>
          <w:rFonts w:ascii="Times New Roman" w:eastAsia="Calibri" w:hAnsi="Times New Roman" w:cs="Times New Roman"/>
          <w:color w:val="000000"/>
          <w:sz w:val="26"/>
          <w:szCs w:val="26"/>
        </w:rPr>
        <w:t>отсутств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ии</w:t>
      </w:r>
      <w:r w:rsidRPr="005D492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действиях Главного управления лесами Челябинской области нарушения части 3 статьи 15 Закона о защите конкуренции.</w:t>
      </w:r>
    </w:p>
    <w:p w:rsidR="005D492D" w:rsidRDefault="005D492D" w:rsidP="0033308F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Р</w:t>
      </w:r>
      <w:r w:rsidRPr="005D492D">
        <w:rPr>
          <w:rFonts w:ascii="Times New Roman" w:eastAsia="Calibri" w:hAnsi="Times New Roman" w:cs="Times New Roman"/>
          <w:color w:val="000000"/>
          <w:sz w:val="26"/>
          <w:szCs w:val="26"/>
        </w:rPr>
        <w:t>ешение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 </w:t>
      </w:r>
      <w:r w:rsidRPr="005D492D">
        <w:rPr>
          <w:rFonts w:ascii="Times New Roman" w:eastAsia="Calibri" w:hAnsi="Times New Roman" w:cs="Times New Roman"/>
          <w:color w:val="000000"/>
          <w:sz w:val="26"/>
          <w:szCs w:val="26"/>
        </w:rPr>
        <w:t>Арбитражного суда Челябинской области от 25.09.2017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5D492D">
        <w:rPr>
          <w:rFonts w:ascii="Times New Roman" w:eastAsia="Calibri" w:hAnsi="Times New Roman" w:cs="Times New Roman"/>
          <w:color w:val="000000"/>
          <w:sz w:val="26"/>
          <w:szCs w:val="26"/>
        </w:rPr>
        <w:t>по делу № А76-31284/16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отказано Д</w:t>
      </w:r>
      <w:r w:rsidRPr="005D492D">
        <w:rPr>
          <w:rFonts w:ascii="Times New Roman" w:hAnsi="Times New Roman" w:cs="Times New Roman"/>
          <w:sz w:val="26"/>
          <w:szCs w:val="26"/>
        </w:rPr>
        <w:t>епартамент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D492D">
        <w:rPr>
          <w:rFonts w:ascii="Times New Roman" w:hAnsi="Times New Roman" w:cs="Times New Roman"/>
          <w:sz w:val="26"/>
          <w:szCs w:val="26"/>
        </w:rPr>
        <w:t xml:space="preserve">  лесного  хозяйства  по  Уральскому  федеральному  округу 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в удовлетворении заявленных требований о признании незаконным решения Челябинского УФАС России об отказе в возбуждении дела о нарушении антимонопольного законодательства.</w:t>
      </w:r>
    </w:p>
    <w:p w:rsidR="00C8660C" w:rsidRDefault="005D492D" w:rsidP="0033308F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r w:rsidRPr="005D492D">
        <w:rPr>
          <w:rFonts w:ascii="Times New Roman" w:eastAsia="Calibri" w:hAnsi="Times New Roman" w:cs="Times New Roman"/>
          <w:color w:val="000000"/>
          <w:sz w:val="26"/>
          <w:szCs w:val="26"/>
        </w:rPr>
        <w:t>остановление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м</w:t>
      </w:r>
      <w:r w:rsidRPr="005D492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Восемнадцатого арбитражного апелляционного суда от 07.12.2017, постановление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м</w:t>
      </w:r>
      <w:r w:rsidRPr="005D492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Арбитражного суда Уральского округа по делу № А76-31284/16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оставлено без изменения решение суда первой инстанции.</w:t>
      </w:r>
    </w:p>
    <w:p w:rsidR="000170CE" w:rsidRDefault="000170CE" w:rsidP="0033308F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Определением Верховного Суда Российской Федерации от 19.10.2018 по тому же делу указанные судебные акты отме</w:t>
      </w:r>
      <w:r w:rsidR="0033308F">
        <w:rPr>
          <w:rFonts w:ascii="Times New Roman" w:eastAsia="Calibri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ны, заявленные </w:t>
      </w:r>
      <w:r w:rsidRPr="000170CE">
        <w:rPr>
          <w:rFonts w:ascii="Times New Roman" w:eastAsia="Calibri" w:hAnsi="Times New Roman" w:cs="Times New Roman"/>
          <w:color w:val="000000"/>
          <w:sz w:val="26"/>
          <w:szCs w:val="26"/>
        </w:rPr>
        <w:t>Департамент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ом</w:t>
      </w:r>
      <w:r w:rsidRPr="000170C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лесного  хозяйства  по  Уральскому  федеральному  округу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требования </w:t>
      </w:r>
      <w:r w:rsidRPr="000170CE">
        <w:rPr>
          <w:rFonts w:ascii="Times New Roman" w:eastAsia="Calibri" w:hAnsi="Times New Roman" w:cs="Times New Roman"/>
          <w:color w:val="000000"/>
          <w:sz w:val="26"/>
          <w:szCs w:val="26"/>
        </w:rPr>
        <w:t>удовлетворен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ы.</w:t>
      </w:r>
    </w:p>
    <w:p w:rsidR="000170CE" w:rsidRDefault="000170CE" w:rsidP="003330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Так, </w:t>
      </w:r>
      <w:r w:rsidRPr="000170CE">
        <w:rPr>
          <w:rFonts w:ascii="Times New Roman" w:eastAsia="Calibri" w:hAnsi="Times New Roman" w:cs="Times New Roman"/>
          <w:color w:val="000000"/>
          <w:sz w:val="26"/>
          <w:szCs w:val="26"/>
        </w:rPr>
        <w:t>Верховн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ый</w:t>
      </w:r>
      <w:r w:rsidRPr="000170C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Суд Российской Федерации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пришел к выводам, что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д</w:t>
      </w:r>
      <w:r w:rsidRPr="000170CE">
        <w:rPr>
          <w:rFonts w:ascii="Times New Roman" w:hAnsi="Times New Roman" w:cs="Times New Roman"/>
          <w:sz w:val="26"/>
          <w:szCs w:val="26"/>
        </w:rPr>
        <w:t>ля  исполнения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70CE">
        <w:rPr>
          <w:rFonts w:ascii="Times New Roman" w:hAnsi="Times New Roman" w:cs="Times New Roman"/>
          <w:sz w:val="26"/>
          <w:szCs w:val="26"/>
        </w:rPr>
        <w:t>государственных функций может создаваться только казенное учреждение, за исключением  случаев,  прямо  установленных  федеральными  законами</w:t>
      </w:r>
      <w:r w:rsidR="00BA1B40">
        <w:rPr>
          <w:rFonts w:ascii="Times New Roman" w:hAnsi="Times New Roman" w:cs="Times New Roman"/>
          <w:sz w:val="26"/>
          <w:szCs w:val="26"/>
        </w:rPr>
        <w:t>. А</w:t>
      </w:r>
      <w:r w:rsidRPr="000170CE">
        <w:rPr>
          <w:rFonts w:ascii="Times New Roman" w:hAnsi="Times New Roman" w:cs="Times New Roman"/>
          <w:sz w:val="26"/>
          <w:szCs w:val="26"/>
        </w:rPr>
        <w:t xml:space="preserve">втономное  учреждение  и  бюджетное  учреждение  создаются  публично-правовым образованием </w:t>
      </w:r>
      <w:r w:rsidRPr="00BA1B40">
        <w:rPr>
          <w:rFonts w:ascii="Times New Roman" w:hAnsi="Times New Roman" w:cs="Times New Roman"/>
          <w:sz w:val="26"/>
          <w:szCs w:val="26"/>
          <w:u w:val="single"/>
        </w:rPr>
        <w:t>для выполнения</w:t>
      </w:r>
      <w:r w:rsidRPr="000170CE">
        <w:rPr>
          <w:rFonts w:ascii="Times New Roman" w:hAnsi="Times New Roman" w:cs="Times New Roman"/>
          <w:sz w:val="26"/>
          <w:szCs w:val="26"/>
        </w:rPr>
        <w:t xml:space="preserve"> государственных (муниципальных) работ,  оказания 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70CE">
        <w:rPr>
          <w:rFonts w:ascii="Times New Roman" w:hAnsi="Times New Roman" w:cs="Times New Roman"/>
          <w:sz w:val="26"/>
          <w:szCs w:val="26"/>
        </w:rPr>
        <w:t>(муниципальных)  услуг  и  не  вправе исполнять  государственные  функции,  за  исключением  случаев,  прямо установленных федеральными законами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0170CE">
        <w:rPr>
          <w:rFonts w:ascii="Times New Roman" w:hAnsi="Times New Roman" w:cs="Times New Roman"/>
          <w:sz w:val="26"/>
          <w:szCs w:val="26"/>
        </w:rPr>
        <w:t>действующим 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70CE">
        <w:rPr>
          <w:rFonts w:ascii="Times New Roman" w:hAnsi="Times New Roman" w:cs="Times New Roman"/>
          <w:sz w:val="26"/>
          <w:szCs w:val="26"/>
        </w:rPr>
        <w:t>не  предусмотрена возможность  осуществления  бюджетными  и  автономными  учреждениями федерального  государственного  лесного  надзора  (лесной  охраны)  и федерального государственного пожарного надзора в</w:t>
      </w:r>
      <w:r>
        <w:rPr>
          <w:rFonts w:ascii="Times New Roman" w:hAnsi="Times New Roman" w:cs="Times New Roman"/>
          <w:sz w:val="26"/>
          <w:szCs w:val="26"/>
        </w:rPr>
        <w:t xml:space="preserve"> лесах.</w:t>
      </w:r>
    </w:p>
    <w:p w:rsidR="000170CE" w:rsidRPr="00273BF2" w:rsidRDefault="00273BF2" w:rsidP="0033308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Челябинским УФАС России нередко выявляются случаи наделения бюджетных учреждений функциями </w:t>
      </w:r>
      <w:r w:rsidRPr="00273BF2">
        <w:rPr>
          <w:rFonts w:ascii="Times New Roman" w:eastAsia="SimSun" w:hAnsi="Times New Roman" w:cs="Mangal"/>
          <w:kern w:val="1"/>
          <w:sz w:val="26"/>
          <w:szCs w:val="26"/>
          <w:lang w:eastAsia="ru-RU" w:bidi="hi-IN"/>
        </w:rPr>
        <w:t>муниципального заказчика</w:t>
      </w:r>
      <w:r>
        <w:rPr>
          <w:rFonts w:ascii="Times New Roman" w:eastAsia="SimSun" w:hAnsi="Times New Roman" w:cs="Mangal"/>
          <w:kern w:val="1"/>
          <w:sz w:val="26"/>
          <w:szCs w:val="26"/>
          <w:lang w:eastAsia="ru-RU" w:bidi="hi-IN"/>
        </w:rPr>
        <w:t>.</w:t>
      </w:r>
    </w:p>
    <w:p w:rsidR="00273BF2" w:rsidRPr="00273BF2" w:rsidRDefault="00273BF2" w:rsidP="0033308F">
      <w:pPr>
        <w:pStyle w:val="a3"/>
        <w:spacing w:after="0" w:line="240" w:lineRule="auto"/>
        <w:ind w:left="0" w:firstLine="567"/>
        <w:jc w:val="both"/>
        <w:rPr>
          <w:rFonts w:ascii="Times New Roman" w:eastAsia="SimSun" w:hAnsi="Times New Roman" w:cs="Mangal"/>
          <w:kern w:val="1"/>
          <w:sz w:val="26"/>
          <w:szCs w:val="26"/>
          <w:lang w:eastAsia="ru-RU" w:bidi="hi-I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Тогда как в соответствии с законодательством о контрактной системе м</w:t>
      </w:r>
      <w:r w:rsidRPr="00273BF2">
        <w:rPr>
          <w:rFonts w:ascii="Times New Roman" w:eastAsia="SimSun" w:hAnsi="Times New Roman" w:cs="Mangal"/>
          <w:kern w:val="1"/>
          <w:sz w:val="26"/>
          <w:szCs w:val="26"/>
          <w:lang w:eastAsia="ru-RU" w:bidi="hi-IN"/>
        </w:rPr>
        <w:t xml:space="preserve">униципальный заказчик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(пункт 6 статьи 3 </w:t>
      </w:r>
      <w:r w:rsidRPr="00273BF2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Закона о контрактной системе).</w:t>
      </w:r>
    </w:p>
    <w:p w:rsidR="00273BF2" w:rsidRDefault="00273BF2" w:rsidP="0033308F">
      <w:pPr>
        <w:widowControl w:val="0"/>
        <w:suppressAutoHyphens/>
        <w:autoSpaceDE w:val="0"/>
        <w:spacing w:after="0" w:line="240" w:lineRule="auto"/>
        <w:ind w:firstLine="589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273BF2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Утверждение </w:t>
      </w:r>
      <w:r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органами местного самоуправления уставов бюджетных учреждений, муниципальных программ, предусматривающих наделение бюджетного учреждения функциями муниципального заказчика</w:t>
      </w:r>
      <w:r w:rsidR="0033308F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,</w:t>
      </w:r>
      <w:r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является нарушением части 3 статьи 15 Закона о защите конкуренции.</w:t>
      </w:r>
    </w:p>
    <w:p w:rsidR="00273BF2" w:rsidRDefault="00273BF2" w:rsidP="0033308F">
      <w:pPr>
        <w:widowControl w:val="0"/>
        <w:suppressAutoHyphens/>
        <w:autoSpaceDE w:val="0"/>
        <w:spacing w:after="0" w:line="240" w:lineRule="auto"/>
        <w:ind w:firstLine="589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</w:p>
    <w:p w:rsidR="000F12B2" w:rsidRDefault="00273BF2" w:rsidP="0033308F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 w:rsidRPr="000F12B2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Челябинским УФАС России рассматривается дело</w:t>
      </w:r>
      <w:r w:rsidR="000F12B2" w:rsidRPr="000F12B2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по признакам нарушения части 1 статьи 15 Закона о защите конкуренции по факту включения в устав муниципального автономного учреждения </w:t>
      </w:r>
      <w:r w:rsidR="000F12B2" w:rsidRPr="000F12B2">
        <w:rPr>
          <w:rFonts w:ascii="Times New Roman" w:eastAsia="Times New Roman" w:hAnsi="Times New Roman" w:cs="Mangal"/>
          <w:kern w:val="2"/>
          <w:sz w:val="26"/>
          <w:szCs w:val="26"/>
          <w:lang w:eastAsia="ar-SA" w:bidi="hi-IN"/>
        </w:rPr>
        <w:t xml:space="preserve">видов деятельности, не предусмотренных для целей его создания (деятельность в сфере культуры), </w:t>
      </w:r>
      <w:r w:rsidR="000F12B2" w:rsidRPr="000F12B2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в том числе таки</w:t>
      </w:r>
      <w:r w:rsidR="000F12B2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х</w:t>
      </w:r>
      <w:r w:rsidR="000F12B2" w:rsidRPr="000F12B2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вид</w:t>
      </w:r>
      <w:r w:rsidR="000F12B2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ов</w:t>
      </w:r>
      <w:r w:rsidR="000F12B2" w:rsidRPr="000F12B2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деятельности, как</w:t>
      </w:r>
      <w:r w:rsidR="000F12B2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: </w:t>
      </w:r>
      <w:r w:rsidR="000F12B2" w:rsidRPr="000F12B2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уборка территории, организация автопарковок (автостоянок), услуги общественного туалета, информационно-рекламная деятельность, организация общественного питания, реализация сувениров и иной продукции декоративно-эстетической направлен</w:t>
      </w:r>
      <w:r w:rsidR="000F12B2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ности, хранение и складирование.</w:t>
      </w:r>
    </w:p>
    <w:p w:rsidR="000F12B2" w:rsidRDefault="000F12B2" w:rsidP="003330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Наделение автономного учреждения подобными полномочиями приводит к возможности передачи в его пользование муниципального имущества на праве оперативного управления, что, в свою очередь, предоставляет учреждению право заключать договоры аренды движимого имущества без проведения торгов.</w:t>
      </w:r>
    </w:p>
    <w:p w:rsidR="000F12B2" w:rsidRDefault="000F12B2" w:rsidP="0033308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</w:p>
    <w:p w:rsidR="000F12B2" w:rsidRDefault="000F12B2" w:rsidP="0033308F">
      <w:pPr>
        <w:pStyle w:val="a3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4"/>
          <w:kern w:val="2"/>
          <w:sz w:val="26"/>
          <w:szCs w:val="26"/>
          <w:lang w:eastAsia="ar-SA"/>
        </w:rPr>
      </w:pPr>
      <w:r w:rsidRPr="000F12B2">
        <w:rPr>
          <w:rFonts w:ascii="Times New Roman" w:eastAsia="Times New Roman" w:hAnsi="Times New Roman" w:cs="Times New Roman"/>
          <w:spacing w:val="-4"/>
          <w:kern w:val="2"/>
          <w:sz w:val="26"/>
          <w:szCs w:val="26"/>
          <w:lang w:eastAsia="ar-SA"/>
        </w:rPr>
        <w:t xml:space="preserve">Челябинским УФАС России рассмотрено дело № 3-07/18 о нарушении МУП «Городская управляющая компания», МУП </w:t>
      </w:r>
      <w:proofErr w:type="spellStart"/>
      <w:r w:rsidRPr="000F12B2">
        <w:rPr>
          <w:rFonts w:ascii="Times New Roman" w:eastAsia="Times New Roman" w:hAnsi="Times New Roman" w:cs="Times New Roman"/>
          <w:spacing w:val="-4"/>
          <w:kern w:val="2"/>
          <w:sz w:val="26"/>
          <w:szCs w:val="26"/>
          <w:lang w:eastAsia="ar-SA"/>
        </w:rPr>
        <w:t>Миасского</w:t>
      </w:r>
      <w:proofErr w:type="spellEnd"/>
      <w:r w:rsidRPr="000F12B2">
        <w:rPr>
          <w:rFonts w:ascii="Times New Roman" w:eastAsia="Times New Roman" w:hAnsi="Times New Roman" w:cs="Times New Roman"/>
          <w:spacing w:val="-4"/>
          <w:kern w:val="2"/>
          <w:sz w:val="26"/>
          <w:szCs w:val="26"/>
          <w:lang w:eastAsia="ar-SA"/>
        </w:rPr>
        <w:t xml:space="preserve"> городского округа «Городское хозяйство», Администрацией </w:t>
      </w:r>
      <w:proofErr w:type="spellStart"/>
      <w:r w:rsidRPr="000F12B2">
        <w:rPr>
          <w:rFonts w:ascii="Times New Roman" w:eastAsia="Times New Roman" w:hAnsi="Times New Roman" w:cs="Times New Roman"/>
          <w:spacing w:val="-4"/>
          <w:kern w:val="2"/>
          <w:sz w:val="26"/>
          <w:szCs w:val="26"/>
          <w:lang w:eastAsia="ar-SA"/>
        </w:rPr>
        <w:t>Миасского</w:t>
      </w:r>
      <w:proofErr w:type="spellEnd"/>
      <w:r w:rsidRPr="000F12B2">
        <w:rPr>
          <w:rFonts w:ascii="Times New Roman" w:eastAsia="Times New Roman" w:hAnsi="Times New Roman" w:cs="Times New Roman"/>
          <w:spacing w:val="-4"/>
          <w:kern w:val="2"/>
          <w:sz w:val="26"/>
          <w:szCs w:val="26"/>
          <w:lang w:eastAsia="ar-SA"/>
        </w:rPr>
        <w:t xml:space="preserve"> городского округа, ООО </w:t>
      </w:r>
      <w:proofErr w:type="spellStart"/>
      <w:r w:rsidRPr="000F12B2">
        <w:rPr>
          <w:rFonts w:ascii="Times New Roman" w:eastAsia="Times New Roman" w:hAnsi="Times New Roman" w:cs="Times New Roman"/>
          <w:spacing w:val="-4"/>
          <w:kern w:val="2"/>
          <w:sz w:val="26"/>
          <w:szCs w:val="26"/>
          <w:lang w:eastAsia="ar-SA"/>
        </w:rPr>
        <w:t>Проектно</w:t>
      </w:r>
      <w:proofErr w:type="spellEnd"/>
      <w:r w:rsidRPr="000F12B2">
        <w:rPr>
          <w:rFonts w:ascii="Times New Roman" w:eastAsia="Times New Roman" w:hAnsi="Times New Roman" w:cs="Times New Roman"/>
          <w:spacing w:val="-4"/>
          <w:kern w:val="2"/>
          <w:sz w:val="26"/>
          <w:szCs w:val="26"/>
          <w:lang w:eastAsia="ar-SA"/>
        </w:rPr>
        <w:t xml:space="preserve"> – строительная компания «Атриум» пункта 4 статьи 16 Закона о защите конкуренции путем совершения действий,  направленных на заключение и исполнение договоров и муниципальных контрактов на выполнение дорожных работ </w:t>
      </w:r>
      <w:r w:rsidR="000653F9" w:rsidRPr="000F12B2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по срезке и вывозу поверхностного слоя асфальтобетонного дорожного покрытия методом холодного фрезерования на дорогах местного значения города Миасса </w:t>
      </w:r>
      <w:r w:rsidRPr="000F12B2">
        <w:rPr>
          <w:rFonts w:ascii="Times New Roman" w:eastAsia="Times New Roman" w:hAnsi="Times New Roman" w:cs="Times New Roman"/>
          <w:spacing w:val="-4"/>
          <w:kern w:val="2"/>
          <w:sz w:val="26"/>
          <w:szCs w:val="26"/>
          <w:lang w:eastAsia="ar-SA"/>
        </w:rPr>
        <w:t>без проведения конкурентных процедур.</w:t>
      </w:r>
    </w:p>
    <w:p w:rsidR="000F12B2" w:rsidRPr="000F12B2" w:rsidRDefault="000F12B2" w:rsidP="0033308F">
      <w:pPr>
        <w:pStyle w:val="a3"/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spacing w:val="-4"/>
          <w:kern w:val="2"/>
          <w:sz w:val="26"/>
          <w:szCs w:val="26"/>
          <w:lang w:eastAsia="ar-SA"/>
        </w:rPr>
        <w:t xml:space="preserve">Так, основным видом деятельности </w:t>
      </w:r>
      <w:r w:rsidRPr="000F12B2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МУП «Городская управляющая компания»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является передача электроэнергии, </w:t>
      </w:r>
      <w:r w:rsidRPr="000F12B2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МУП МГО «Городское хозяйство»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- </w:t>
      </w:r>
      <w:r w:rsidRPr="000F12B2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производство, передача и распределение пара и горячей воды (тепловой энергии).</w:t>
      </w:r>
    </w:p>
    <w:p w:rsidR="000F12B2" w:rsidRPr="000F12B2" w:rsidRDefault="000653F9" w:rsidP="0033308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Дороги </w:t>
      </w:r>
      <w:r w:rsidR="000F12B2" w:rsidRPr="000F12B2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во владение и пользование МУП «ГУК», МУП МГО «ГХ» не передавались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, в связи с чем п</w:t>
      </w:r>
      <w:r w:rsidR="000F12B2" w:rsidRPr="000F12B2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редприятия не имели полномочий на организацию 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дорожных ра</w:t>
      </w:r>
      <w:r w:rsidR="000F12B2" w:rsidRPr="000F12B2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бот.</w:t>
      </w:r>
    </w:p>
    <w:p w:rsidR="000653F9" w:rsidRPr="000653F9" w:rsidRDefault="000653F9" w:rsidP="0033308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653F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Из пояснений 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п</w:t>
      </w:r>
      <w:r w:rsidRPr="000653F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редприятий следует, что договоры заключены в рамках благотворительной деятельности, оказываемой 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а</w:t>
      </w:r>
      <w:r w:rsidRPr="000653F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дминистрации в целях подготовки населения к предотвращению несчастных случаев, без проведения конкурентных процедур за счет части прибыли 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п</w:t>
      </w:r>
      <w:r w:rsidRPr="000653F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редприятий и в соответствии с положением о закупке товаров, работ, услуг для нужд Предприятий.</w:t>
      </w:r>
    </w:p>
    <w:p w:rsidR="008B4BD0" w:rsidRPr="000653F9" w:rsidRDefault="000653F9" w:rsidP="0033308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Тогда как</w:t>
      </w:r>
      <w:r w:rsidR="008B4BD0" w:rsidRPr="008B4BD0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оплата </w:t>
      </w:r>
      <w:r w:rsidR="008B4BD0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предприятиями дорожных работ </w:t>
      </w:r>
      <w:r w:rsidR="008B4BD0" w:rsidRPr="008B4BD0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не может быть отнесена к благотворительной деятельности в целях подготовки населения к пр</w:t>
      </w:r>
      <w:r w:rsidR="008B4BD0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едотвращению несчастных случаев</w:t>
      </w:r>
      <w:r w:rsidR="008B4BD0" w:rsidRPr="008B4BD0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.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</w:t>
      </w:r>
      <w:r w:rsidR="008B4BD0" w:rsidRPr="000653F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Уставами </w:t>
      </w:r>
      <w:r w:rsidR="008B4BD0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п</w:t>
      </w:r>
      <w:r w:rsidR="008B4BD0" w:rsidRPr="000653F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редприятий не предусмотрена благотворительная деятельность путем осуществления работ по ремонту дорог, что не позволяет им </w:t>
      </w:r>
      <w:r w:rsidR="008B4BD0" w:rsidRPr="000653F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lastRenderedPageBreak/>
        <w:t>приобретать права и обязанности в рамках указанной деятельности.</w:t>
      </w:r>
      <w:r w:rsidR="008B4BD0" w:rsidRPr="008B4BD0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</w:t>
      </w:r>
      <w:r w:rsidR="008B4BD0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Более того, </w:t>
      </w:r>
      <w:r w:rsidR="008B4BD0" w:rsidRPr="000653F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у </w:t>
      </w:r>
      <w:r w:rsidR="008B4BD0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предприятий отсутствовали </w:t>
      </w:r>
      <w:r w:rsidR="008B4BD0" w:rsidRPr="000653F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правовые основания для заключения и оплаты договоров частью чистой прибыли, которая подлежала направлению в фонд, в том числе развития </w:t>
      </w:r>
      <w:r w:rsidR="008B4BD0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п</w:t>
      </w:r>
      <w:r w:rsidR="008B4BD0" w:rsidRPr="000653F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редпри</w:t>
      </w:r>
      <w:r w:rsidR="008B4BD0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ятий</w:t>
      </w:r>
      <w:r w:rsidR="008B4BD0" w:rsidRPr="000653F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.</w:t>
      </w:r>
    </w:p>
    <w:p w:rsidR="000653F9" w:rsidRPr="000653F9" w:rsidRDefault="008B4BD0" w:rsidP="0033308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В</w:t>
      </w:r>
      <w:r w:rsidR="000653F9" w:rsidRPr="000653F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ыполнение </w:t>
      </w:r>
      <w:r w:rsidR="000653F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дорожных работ 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также </w:t>
      </w:r>
      <w:r w:rsidRPr="000653F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не может быть обеспечено в порядке, предусмотренном Законом № 223-ФЗ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, поскольку </w:t>
      </w:r>
      <w:r w:rsidR="000653F9" w:rsidRPr="000653F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не является потребностью </w:t>
      </w:r>
      <w:r w:rsidR="000653F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п</w:t>
      </w:r>
      <w:r w:rsidR="000653F9" w:rsidRPr="000653F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редприятий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. </w:t>
      </w:r>
      <w:r w:rsidR="000653F9" w:rsidRPr="000653F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Кроме того, 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согласно </w:t>
      </w:r>
      <w:r w:rsidR="000653F9" w:rsidRPr="000653F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Положени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ю</w:t>
      </w:r>
      <w:r w:rsidR="000653F9" w:rsidRPr="000653F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о закупке товаров, работ, услуг для нужд МУП «ГУК» 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п</w:t>
      </w:r>
      <w:r w:rsidR="000653F9" w:rsidRPr="000653F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редприятие вправе применять процедуру закупки у единственного источника в случае ежемесячной закупки одноименных товаров, работ, услуг на сумму до 400 тыс. руб. Однако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п</w:t>
      </w:r>
      <w:r w:rsidR="000653F9" w:rsidRPr="000653F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редприятием и 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о</w:t>
      </w:r>
      <w:r w:rsidR="000653F9" w:rsidRPr="000653F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бществом </w:t>
      </w:r>
      <w:r w:rsidRPr="000653F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в один день </w:t>
      </w:r>
      <w:r w:rsidR="000653F9" w:rsidRPr="000653F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заключены договоры </w:t>
      </w:r>
      <w:r w:rsidRPr="000653F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на выполнение одноименных и взаимосвязанных работ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н</w:t>
      </w:r>
      <w:r w:rsidR="000653F9" w:rsidRPr="000653F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а общую сумму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более 1 млн. </w:t>
      </w:r>
      <w:proofErr w:type="gramStart"/>
      <w:r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рублей</w:t>
      </w:r>
      <w:r w:rsidR="000653F9" w:rsidRPr="000653F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.,</w:t>
      </w:r>
      <w:proofErr w:type="gramEnd"/>
      <w:r w:rsidR="000653F9" w:rsidRPr="000653F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что в силу Положения о закупке  не могло быть осуществлено без проведения конкурентной процедуры.</w:t>
      </w:r>
    </w:p>
    <w:p w:rsidR="000F12B2" w:rsidRPr="000F12B2" w:rsidRDefault="000F12B2" w:rsidP="0033308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F12B2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Администрацией с ООО «Урал-</w:t>
      </w:r>
      <w:proofErr w:type="spellStart"/>
      <w:r w:rsidRPr="000F12B2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Маир</w:t>
      </w:r>
      <w:proofErr w:type="spellEnd"/>
      <w:r w:rsidRPr="000F12B2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» в один день на общую стоимость работ в размере 500 000 руб.</w:t>
      </w:r>
      <w:r w:rsidR="008B4BD0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заключено 5</w:t>
      </w:r>
      <w:r w:rsidRPr="000F12B2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муниципальны</w:t>
      </w:r>
      <w:r w:rsidR="008B4BD0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х</w:t>
      </w:r>
      <w:r w:rsidRPr="000F12B2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контракт</w:t>
      </w:r>
      <w:r w:rsidR="008B4BD0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ов</w:t>
      </w:r>
      <w:r w:rsidRPr="000F12B2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</w:t>
      </w:r>
      <w:r w:rsidR="008B4BD0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на </w:t>
      </w:r>
      <w:r w:rsidRPr="000F12B2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выполнение работ по снятию деформированных асфальтобетонных покрытий самоходными холодными фрезами</w:t>
      </w:r>
      <w:r w:rsidR="008B4BD0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. </w:t>
      </w:r>
      <w:r w:rsidRPr="000F12B2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Из адресных ориентиров и схемы расположения дорог следует, что муниципальными контрактами предусмотрено выполнение работ в отношении  участков дорог, расположенных  друг за другом на двух улицах города.</w:t>
      </w:r>
    </w:p>
    <w:p w:rsidR="000F12B2" w:rsidRPr="000F12B2" w:rsidRDefault="000F12B2" w:rsidP="0033308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F12B2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Соответственно, Администрацией и Обществом для «ухода» от необходимости проведения конкурентных процедур обеспечение  потребности в выполнении </w:t>
      </w:r>
      <w:r w:rsidR="008B4BD0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указанных </w:t>
      </w:r>
      <w:r w:rsidRPr="000F12B2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работ на двух улицах города формально разделено по предмету в зависимости от адресного ориентира дороги </w:t>
      </w:r>
      <w:r w:rsidR="008B4BD0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в целях их заключения с единственным подрядчиком</w:t>
      </w:r>
      <w:r w:rsidRPr="000F12B2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.</w:t>
      </w:r>
    </w:p>
    <w:p w:rsidR="000F12B2" w:rsidRPr="000F12B2" w:rsidRDefault="000F12B2" w:rsidP="0033308F">
      <w:pPr>
        <w:pStyle w:val="a3"/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4"/>
          <w:kern w:val="2"/>
          <w:sz w:val="26"/>
          <w:szCs w:val="26"/>
          <w:lang w:eastAsia="ar-SA"/>
        </w:rPr>
      </w:pPr>
      <w:r w:rsidRPr="000F12B2">
        <w:rPr>
          <w:rFonts w:ascii="Times New Roman" w:eastAsia="Times New Roman" w:hAnsi="Times New Roman" w:cs="Times New Roman"/>
          <w:spacing w:val="-4"/>
          <w:kern w:val="2"/>
          <w:sz w:val="26"/>
          <w:szCs w:val="26"/>
          <w:lang w:eastAsia="ar-SA"/>
        </w:rPr>
        <w:t>Предписание не  выдано, поскольку договоры и муниципальные контракты исполнены.</w:t>
      </w:r>
    </w:p>
    <w:p w:rsidR="000F12B2" w:rsidRDefault="000F12B2" w:rsidP="0033308F">
      <w:pPr>
        <w:pStyle w:val="a3"/>
        <w:suppressAutoHyphens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pacing w:val="-4"/>
          <w:kern w:val="2"/>
          <w:sz w:val="26"/>
          <w:szCs w:val="26"/>
          <w:lang w:eastAsia="ar-SA"/>
        </w:rPr>
      </w:pPr>
    </w:p>
    <w:p w:rsidR="00E54243" w:rsidRDefault="00E54243" w:rsidP="0033308F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 w:rsidRPr="00E54243">
        <w:rPr>
          <w:rFonts w:ascii="Times New Roman" w:eastAsia="Times New Roman" w:hAnsi="Times New Roman" w:cs="Times New Roman"/>
          <w:spacing w:val="-4"/>
          <w:kern w:val="2"/>
          <w:sz w:val="26"/>
          <w:szCs w:val="26"/>
          <w:lang w:eastAsia="ar-SA"/>
        </w:rPr>
        <w:t xml:space="preserve">На территориях муниципальных образований Челябинской области органами местного самоуправления создаются </w:t>
      </w:r>
      <w:r w:rsidRPr="00E54243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Един</w:t>
      </w:r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ые</w:t>
      </w:r>
      <w:r w:rsidRPr="00E54243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дежурно-диспетчерск</w:t>
      </w:r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ие</w:t>
      </w:r>
      <w:r w:rsidRPr="00E54243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служб</w:t>
      </w:r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ы</w:t>
      </w:r>
      <w:r w:rsidRPr="00E54243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с единым номером 112.</w:t>
      </w:r>
    </w:p>
    <w:p w:rsidR="00E54243" w:rsidRDefault="00E54243" w:rsidP="0033308F">
      <w:pPr>
        <w:pStyle w:val="a3"/>
        <w:widowControl w:val="0"/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 w:rsidRPr="00E54243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При этом</w:t>
      </w:r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действующим законодательством, положением о деятельности ЕДДС </w:t>
      </w:r>
      <w:r w:rsidRPr="00E54243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информирование </w:t>
      </w:r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указанной службой </w:t>
      </w:r>
      <w:r w:rsidRPr="00E54243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родственников умерших (погибших) о необходимости организации транспортировки тел умерших и погибших с места смерти не предусмотрено</w:t>
      </w:r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.</w:t>
      </w:r>
    </w:p>
    <w:p w:rsidR="00E54243" w:rsidRDefault="00E54243" w:rsidP="0033308F">
      <w:pPr>
        <w:pStyle w:val="a3"/>
        <w:widowControl w:val="0"/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Однако Челябинским УФАС России выявляются случаи, когда </w:t>
      </w:r>
      <w:r w:rsidRPr="00E54243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диспетчер ЕДДС </w:t>
      </w:r>
      <w:r w:rsidRPr="00E54243">
        <w:rPr>
          <w:rFonts w:ascii="Times New Roman" w:eastAsia="SimSun" w:hAnsi="Times New Roman" w:cs="Times New Roman"/>
          <w:spacing w:val="30"/>
          <w:kern w:val="2"/>
          <w:sz w:val="26"/>
          <w:szCs w:val="26"/>
          <w:shd w:val="clear" w:color="auto" w:fill="FFFFFF"/>
          <w:lang w:eastAsia="hi-IN" w:bidi="hi-IN"/>
        </w:rPr>
        <w:t>при</w:t>
      </w:r>
      <w:r w:rsidRPr="00E54243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получении информации о необходимости организации транспортировки тел умерших и погибших с места смерти предлагает обратившемуся гражданину номер телефона ритуальной организации, либо осуществляет по просьбе заявителя вызов ритуальной организации.</w:t>
      </w:r>
    </w:p>
    <w:p w:rsidR="00E54243" w:rsidRPr="00E54243" w:rsidRDefault="00E54243" w:rsidP="0033308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Mangal"/>
          <w:kern w:val="2"/>
          <w:sz w:val="26"/>
          <w:szCs w:val="26"/>
          <w:highlight w:val="green"/>
          <w:lang w:eastAsia="ru-RU" w:bidi="hi-IN"/>
        </w:rPr>
      </w:pPr>
      <w:r w:rsidRPr="00E54243">
        <w:rPr>
          <w:rFonts w:ascii="Times New Roman" w:eastAsia="Times New Roman" w:hAnsi="Times New Roman" w:cs="Mangal"/>
          <w:kern w:val="2"/>
          <w:sz w:val="26"/>
          <w:szCs w:val="26"/>
          <w:lang w:eastAsia="ru-RU" w:bidi="hi-IN"/>
        </w:rPr>
        <w:t xml:space="preserve">В результате предоставления </w:t>
      </w:r>
      <w:r w:rsidRPr="00E54243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ЕДДС </w:t>
      </w:r>
      <w:r w:rsidR="0033308F">
        <w:rPr>
          <w:rFonts w:ascii="Times New Roman" w:eastAsia="Times New Roman" w:hAnsi="Times New Roman" w:cs="Mangal"/>
          <w:kern w:val="2"/>
          <w:sz w:val="26"/>
          <w:szCs w:val="26"/>
          <w:lang w:eastAsia="ru-RU" w:bidi="hi-IN"/>
        </w:rPr>
        <w:t xml:space="preserve">отдельным хозяйствующим субъектам </w:t>
      </w:r>
      <w:r w:rsidR="0033308F" w:rsidRPr="00E54243">
        <w:rPr>
          <w:rFonts w:ascii="Times New Roman" w:eastAsia="Times New Roman" w:hAnsi="Times New Roman" w:cs="Mangal"/>
          <w:kern w:val="2"/>
          <w:sz w:val="26"/>
          <w:szCs w:val="26"/>
          <w:lang w:eastAsia="ru-RU" w:bidi="hi-IN"/>
        </w:rPr>
        <w:t xml:space="preserve"> </w:t>
      </w:r>
      <w:r w:rsidRPr="00E54243">
        <w:rPr>
          <w:rFonts w:ascii="Times New Roman" w:eastAsia="Times New Roman" w:hAnsi="Times New Roman" w:cs="Mangal"/>
          <w:kern w:val="2"/>
          <w:sz w:val="26"/>
          <w:szCs w:val="26"/>
          <w:lang w:eastAsia="ru-RU" w:bidi="hi-IN"/>
        </w:rPr>
        <w:t>сведений об адресе, с которого необходимо осуществить транспортировку тел умерших с места смерти в морг</w:t>
      </w:r>
      <w:r w:rsidR="0033308F">
        <w:rPr>
          <w:rFonts w:ascii="Times New Roman" w:eastAsia="Times New Roman" w:hAnsi="Times New Roman" w:cs="Mangal"/>
          <w:kern w:val="2"/>
          <w:sz w:val="26"/>
          <w:szCs w:val="26"/>
          <w:lang w:eastAsia="ru-RU" w:bidi="hi-IN"/>
        </w:rPr>
        <w:t xml:space="preserve">, </w:t>
      </w:r>
      <w:r w:rsidRPr="00E54243">
        <w:rPr>
          <w:rFonts w:ascii="Times New Roman" w:eastAsia="Times New Roman" w:hAnsi="Times New Roman" w:cs="Mangal"/>
          <w:kern w:val="2"/>
          <w:sz w:val="26"/>
          <w:szCs w:val="26"/>
          <w:lang w:eastAsia="ru-RU" w:bidi="hi-IN"/>
        </w:rPr>
        <w:t xml:space="preserve">указанные </w:t>
      </w:r>
      <w:r w:rsidR="0033308F">
        <w:rPr>
          <w:rFonts w:ascii="Times New Roman" w:eastAsia="Times New Roman" w:hAnsi="Times New Roman" w:cs="Mangal"/>
          <w:kern w:val="2"/>
          <w:sz w:val="26"/>
          <w:szCs w:val="26"/>
          <w:lang w:eastAsia="ru-RU" w:bidi="hi-IN"/>
        </w:rPr>
        <w:t>лица</w:t>
      </w:r>
      <w:r w:rsidRPr="00E54243">
        <w:rPr>
          <w:rFonts w:ascii="Times New Roman" w:eastAsia="Times New Roman" w:hAnsi="Times New Roman" w:cs="Mangal"/>
          <w:kern w:val="2"/>
          <w:sz w:val="26"/>
          <w:szCs w:val="26"/>
          <w:lang w:eastAsia="ru-RU" w:bidi="hi-IN"/>
        </w:rPr>
        <w:t xml:space="preserve"> получ</w:t>
      </w:r>
      <w:r w:rsidR="0033308F">
        <w:rPr>
          <w:rFonts w:ascii="Times New Roman" w:eastAsia="Times New Roman" w:hAnsi="Times New Roman" w:cs="Mangal"/>
          <w:kern w:val="2"/>
          <w:sz w:val="26"/>
          <w:szCs w:val="26"/>
          <w:lang w:eastAsia="ru-RU" w:bidi="hi-IN"/>
        </w:rPr>
        <w:t xml:space="preserve">ают </w:t>
      </w:r>
      <w:r w:rsidRPr="00E54243">
        <w:rPr>
          <w:rFonts w:ascii="Times New Roman" w:eastAsia="Times New Roman" w:hAnsi="Times New Roman" w:cs="Mangal"/>
          <w:kern w:val="2"/>
          <w:sz w:val="26"/>
          <w:szCs w:val="26"/>
          <w:lang w:eastAsia="ru-RU" w:bidi="hi-IN"/>
        </w:rPr>
        <w:t>доступ к информации о фактах смерти лиц, а соответственно и о лицах, нуждающихся в приобретении ритуальных услуг.</w:t>
      </w:r>
    </w:p>
    <w:p w:rsidR="00E54243" w:rsidRPr="00E54243" w:rsidRDefault="00E54243" w:rsidP="0033308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Mangal"/>
          <w:kern w:val="2"/>
          <w:sz w:val="26"/>
          <w:szCs w:val="26"/>
          <w:lang w:eastAsia="ru-RU" w:bidi="hi-IN"/>
        </w:rPr>
      </w:pPr>
      <w:r>
        <w:rPr>
          <w:rFonts w:ascii="Times New Roman" w:eastAsia="Times New Roman" w:hAnsi="Times New Roman" w:cs="Mangal"/>
          <w:kern w:val="2"/>
          <w:sz w:val="26"/>
          <w:szCs w:val="26"/>
          <w:lang w:eastAsia="ru-RU" w:bidi="hi-IN"/>
        </w:rPr>
        <w:t>Тогда как т</w:t>
      </w:r>
      <w:r w:rsidRPr="00E54243">
        <w:rPr>
          <w:rFonts w:ascii="Times New Roman" w:eastAsia="Times New Roman" w:hAnsi="Times New Roman" w:cs="Mangal"/>
          <w:kern w:val="2"/>
          <w:sz w:val="26"/>
          <w:szCs w:val="26"/>
          <w:lang w:eastAsia="ru-RU" w:bidi="hi-IN"/>
        </w:rPr>
        <w:t>акая услуга, как организация перевозки тел граждан, умерших (погибших) на территории п</w:t>
      </w:r>
      <w:r>
        <w:rPr>
          <w:rFonts w:ascii="Times New Roman" w:eastAsia="Times New Roman" w:hAnsi="Times New Roman" w:cs="Mangal"/>
          <w:kern w:val="2"/>
          <w:sz w:val="26"/>
          <w:szCs w:val="26"/>
          <w:lang w:eastAsia="ru-RU" w:bidi="hi-IN"/>
        </w:rPr>
        <w:t>оселения или городского округа</w:t>
      </w:r>
      <w:r w:rsidRPr="00E54243">
        <w:rPr>
          <w:rFonts w:ascii="Times New Roman" w:eastAsia="Times New Roman" w:hAnsi="Times New Roman" w:cs="Mangal"/>
          <w:kern w:val="2"/>
          <w:sz w:val="26"/>
          <w:szCs w:val="26"/>
          <w:lang w:eastAsia="ru-RU" w:bidi="hi-IN"/>
        </w:rPr>
        <w:t xml:space="preserve">, не входит в гарантированный перечень услуг по погребению, оказываемых специализированной службой по вопросам похоронного дела. Следовательно, не относится к </w:t>
      </w:r>
      <w:r w:rsidRPr="00E54243">
        <w:rPr>
          <w:rFonts w:ascii="Times New Roman" w:eastAsia="Times New Roman" w:hAnsi="Times New Roman" w:cs="Mangal"/>
          <w:kern w:val="2"/>
          <w:sz w:val="26"/>
          <w:szCs w:val="26"/>
          <w:lang w:eastAsia="ru-RU" w:bidi="hi-IN"/>
        </w:rPr>
        <w:lastRenderedPageBreak/>
        <w:t>исключительным полномочиям и компетенции специализированной службы (специализированных организаций) и может быть оказана любым хозяйствующим субъектом, занимающимся деятельностью в указанной сфере, на конкурентной основе.</w:t>
      </w:r>
    </w:p>
    <w:p w:rsidR="00E54243" w:rsidRPr="00E54243" w:rsidRDefault="00E54243" w:rsidP="0033308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Mangal"/>
          <w:kern w:val="2"/>
          <w:sz w:val="26"/>
          <w:szCs w:val="26"/>
          <w:lang w:eastAsia="ru-RU" w:bidi="hi-IN"/>
        </w:rPr>
      </w:pPr>
      <w:r w:rsidRPr="00E54243">
        <w:rPr>
          <w:rFonts w:ascii="Times New Roman" w:eastAsia="Times New Roman" w:hAnsi="Times New Roman" w:cs="Mangal"/>
          <w:kern w:val="2"/>
          <w:sz w:val="26"/>
          <w:szCs w:val="26"/>
          <w:lang w:eastAsia="ru-RU" w:bidi="hi-IN"/>
        </w:rPr>
        <w:t xml:space="preserve">Предоставление </w:t>
      </w:r>
      <w:r w:rsidR="0033308F">
        <w:rPr>
          <w:rFonts w:ascii="Times New Roman" w:eastAsia="Times New Roman" w:hAnsi="Times New Roman" w:cs="Mangal"/>
          <w:kern w:val="2"/>
          <w:sz w:val="26"/>
          <w:szCs w:val="26"/>
          <w:lang w:eastAsia="ru-RU" w:bidi="hi-IN"/>
        </w:rPr>
        <w:t xml:space="preserve">ЕДДС </w:t>
      </w:r>
      <w:r w:rsidRPr="00E54243">
        <w:rPr>
          <w:rFonts w:ascii="Times New Roman" w:eastAsia="Times New Roman" w:hAnsi="Times New Roman" w:cs="Mangal"/>
          <w:kern w:val="2"/>
          <w:sz w:val="26"/>
          <w:szCs w:val="26"/>
          <w:lang w:eastAsia="ru-RU" w:bidi="hi-IN"/>
        </w:rPr>
        <w:t xml:space="preserve">информации о необходимости транспортировки тел умерших с места смерти (гибели) позволяет получать информацию о фактах смерти в приоритетном порядке, что может создать </w:t>
      </w:r>
      <w:r w:rsidR="0033308F">
        <w:rPr>
          <w:rFonts w:ascii="Times New Roman" w:eastAsia="Times New Roman" w:hAnsi="Times New Roman" w:cs="Mangal"/>
          <w:kern w:val="2"/>
          <w:sz w:val="26"/>
          <w:szCs w:val="26"/>
          <w:lang w:eastAsia="ru-RU" w:bidi="hi-IN"/>
        </w:rPr>
        <w:t xml:space="preserve">отдельным </w:t>
      </w:r>
      <w:r w:rsidRPr="00E54243">
        <w:rPr>
          <w:rFonts w:ascii="Times New Roman" w:eastAsia="Times New Roman" w:hAnsi="Times New Roman" w:cs="Mangal"/>
          <w:kern w:val="2"/>
          <w:sz w:val="26"/>
          <w:szCs w:val="26"/>
          <w:lang w:eastAsia="ru-RU" w:bidi="hi-IN"/>
        </w:rPr>
        <w:t>хозяйствующим субъектам преимущественные условия осуществления деятельности на рынке предоставления ритуальных услуг, а также дискриминационные условия по отношению к иным хозяйствующим субъектам и содержит признаки нарушения пунктов 6, 8 части 1 статьи 15 Закона о защите конкуренции.</w:t>
      </w:r>
    </w:p>
    <w:p w:rsidR="0033308F" w:rsidRDefault="0033308F" w:rsidP="00333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C1B" w:rsidRDefault="00622C1B" w:rsidP="00622C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1. Типовые и массовые нарушения обязательных требований с возможными мероприятиями по их устранению.</w:t>
      </w:r>
    </w:p>
    <w:p w:rsidR="00622C1B" w:rsidRDefault="00622C1B" w:rsidP="00622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При проведении торгов на право</w:t>
      </w:r>
      <w:r w:rsidRPr="005940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78BC">
        <w:rPr>
          <w:rFonts w:ascii="Times New Roman" w:hAnsi="Times New Roman" w:cs="Times New Roman"/>
          <w:bCs/>
          <w:sz w:val="26"/>
          <w:szCs w:val="26"/>
        </w:rPr>
        <w:t>получения свидетельства об осуществлении перевозок по муниципальным маршрутам регулярных перевозок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22C1B" w:rsidRDefault="00622C1B" w:rsidP="00622C1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1.1.1) к</w:t>
      </w:r>
      <w:r w:rsidRPr="00706BD5">
        <w:rPr>
          <w:rFonts w:ascii="Times New Roman" w:hAnsi="Times New Roman" w:cs="Times New Roman"/>
          <w:bCs/>
          <w:sz w:val="26"/>
          <w:szCs w:val="26"/>
        </w:rPr>
        <w:t xml:space="preserve">онкурсной документацией не предусмотрено предоставление участниками торгов в своей заявке сведений о </w:t>
      </w:r>
      <w:r w:rsidRPr="00706BD5">
        <w:rPr>
          <w:rFonts w:ascii="Times New Roman" w:hAnsi="Times New Roman" w:cs="Times New Roman"/>
          <w:bCs/>
          <w:sz w:val="26"/>
          <w:szCs w:val="26"/>
          <w:u w:val="single"/>
        </w:rPr>
        <w:t>максимальном сроке эксплуатации</w:t>
      </w:r>
      <w:r w:rsidRPr="00706BD5">
        <w:rPr>
          <w:rFonts w:ascii="Times New Roman" w:hAnsi="Times New Roman" w:cs="Times New Roman"/>
          <w:bCs/>
          <w:sz w:val="26"/>
          <w:szCs w:val="26"/>
        </w:rPr>
        <w:t xml:space="preserve"> транспортных средств </w:t>
      </w:r>
      <w:r w:rsidRPr="00706BD5">
        <w:rPr>
          <w:rFonts w:ascii="Times New Roman" w:hAnsi="Times New Roman" w:cs="Times New Roman"/>
          <w:bCs/>
          <w:sz w:val="26"/>
          <w:szCs w:val="26"/>
          <w:u w:val="single"/>
        </w:rPr>
        <w:t>в течение срока действия свидетельства</w:t>
      </w:r>
      <w:r w:rsidRPr="00706BD5">
        <w:rPr>
          <w:rFonts w:ascii="Times New Roman" w:hAnsi="Times New Roman" w:cs="Times New Roman"/>
          <w:bCs/>
          <w:sz w:val="26"/>
          <w:szCs w:val="26"/>
        </w:rPr>
        <w:t xml:space="preserve"> об осуществлении перевозок по маршруту регулярных перевозок, что не позволяет осуществить оценку  заявок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Pr="00706BD5">
        <w:rPr>
          <w:rFonts w:ascii="Times New Roman" w:hAnsi="Times New Roman" w:cs="Times New Roman"/>
          <w:bCs/>
          <w:sz w:val="26"/>
          <w:szCs w:val="26"/>
        </w:rPr>
        <w:t>критери</w:t>
      </w:r>
      <w:r>
        <w:rPr>
          <w:rFonts w:ascii="Times New Roman" w:hAnsi="Times New Roman" w:cs="Times New Roman"/>
          <w:bCs/>
          <w:sz w:val="26"/>
          <w:szCs w:val="26"/>
        </w:rPr>
        <w:t>ю</w:t>
      </w:r>
      <w:r w:rsidRPr="008E079C">
        <w:rPr>
          <w:rFonts w:eastAsia="Times New Roman"/>
          <w:bCs/>
          <w:lang w:eastAsia="ru-RU"/>
        </w:rPr>
        <w:t xml:space="preserve"> </w:t>
      </w:r>
      <w:r w:rsidRPr="008E079C">
        <w:rPr>
          <w:rFonts w:ascii="Times New Roman" w:hAnsi="Times New Roman" w:cs="Times New Roman"/>
          <w:bCs/>
          <w:sz w:val="26"/>
          <w:szCs w:val="26"/>
        </w:rPr>
        <w:t>«Максимальный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</w:t>
      </w:r>
      <w:r>
        <w:rPr>
          <w:rFonts w:ascii="Times New Roman" w:hAnsi="Times New Roman" w:cs="Times New Roman"/>
          <w:bCs/>
          <w:sz w:val="26"/>
          <w:szCs w:val="26"/>
        </w:rPr>
        <w:t>»;</w:t>
      </w:r>
    </w:p>
    <w:p w:rsidR="00622C1B" w:rsidRDefault="00622C1B" w:rsidP="00622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1.1.2)</w:t>
      </w:r>
      <w:r w:rsidRPr="00706BD5">
        <w:rPr>
          <w:rFonts w:ascii="Times New Roman" w:hAnsi="Times New Roman" w:cs="Times New Roman"/>
          <w:bCs/>
          <w:sz w:val="26"/>
          <w:szCs w:val="26"/>
        </w:rPr>
        <w:t xml:space="preserve"> предусмотренный </w:t>
      </w:r>
      <w:r>
        <w:rPr>
          <w:rFonts w:ascii="Times New Roman" w:hAnsi="Times New Roman" w:cs="Times New Roman"/>
          <w:bCs/>
          <w:sz w:val="26"/>
          <w:szCs w:val="26"/>
        </w:rPr>
        <w:t>к</w:t>
      </w:r>
      <w:r w:rsidRPr="00706BD5">
        <w:rPr>
          <w:rFonts w:ascii="Times New Roman" w:hAnsi="Times New Roman" w:cs="Times New Roman"/>
          <w:bCs/>
          <w:sz w:val="26"/>
          <w:szCs w:val="26"/>
        </w:rPr>
        <w:t>онкурсной документацией порядок расчета бал</w:t>
      </w:r>
      <w:r>
        <w:rPr>
          <w:rFonts w:ascii="Times New Roman" w:hAnsi="Times New Roman" w:cs="Times New Roman"/>
          <w:bCs/>
          <w:sz w:val="26"/>
          <w:szCs w:val="26"/>
        </w:rPr>
        <w:t>л</w:t>
      </w:r>
      <w:r w:rsidRPr="00706BD5">
        <w:rPr>
          <w:rFonts w:ascii="Times New Roman" w:hAnsi="Times New Roman" w:cs="Times New Roman"/>
          <w:bCs/>
          <w:sz w:val="26"/>
          <w:szCs w:val="26"/>
        </w:rPr>
        <w:t xml:space="preserve">ов при оценке заявок на участие в </w:t>
      </w:r>
      <w:r>
        <w:rPr>
          <w:rFonts w:ascii="Times New Roman" w:hAnsi="Times New Roman" w:cs="Times New Roman"/>
          <w:bCs/>
          <w:sz w:val="26"/>
          <w:szCs w:val="26"/>
        </w:rPr>
        <w:t>конкурсе по</w:t>
      </w:r>
      <w:r w:rsidRPr="00706BD5">
        <w:rPr>
          <w:rFonts w:ascii="Times New Roman" w:hAnsi="Times New Roman" w:cs="Times New Roman"/>
          <w:bCs/>
          <w:sz w:val="26"/>
          <w:szCs w:val="26"/>
        </w:rPr>
        <w:t xml:space="preserve"> критерию </w:t>
      </w:r>
      <w:r w:rsidRPr="008E079C">
        <w:rPr>
          <w:rFonts w:ascii="Times New Roman" w:hAnsi="Times New Roman" w:cs="Times New Roman"/>
          <w:bCs/>
          <w:sz w:val="26"/>
          <w:szCs w:val="26"/>
        </w:rPr>
        <w:t>«Количество дорожно-транспортных происшествий, в расчете на среднее количество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пассажиров, действовавшими в течение года, предшествующего дате</w:t>
      </w:r>
      <w:r>
        <w:rPr>
          <w:rFonts w:ascii="Times New Roman" w:hAnsi="Times New Roman" w:cs="Times New Roman"/>
          <w:bCs/>
          <w:sz w:val="26"/>
          <w:szCs w:val="26"/>
        </w:rPr>
        <w:t xml:space="preserve"> размещения извещения» </w:t>
      </w:r>
      <w:r w:rsidRPr="00706BD5">
        <w:rPr>
          <w:rFonts w:ascii="Times New Roman" w:hAnsi="Times New Roman" w:cs="Times New Roman"/>
          <w:bCs/>
          <w:sz w:val="26"/>
          <w:szCs w:val="26"/>
        </w:rPr>
        <w:t xml:space="preserve">не предусматривает расчет баллов с учетом </w:t>
      </w:r>
      <w:r w:rsidRPr="00706BD5">
        <w:rPr>
          <w:rFonts w:ascii="Times New Roman" w:hAnsi="Times New Roman" w:cs="Times New Roman"/>
          <w:sz w:val="26"/>
          <w:szCs w:val="26"/>
        </w:rPr>
        <w:t>среднего количества транспортных средств, предусмотренных договорами обязательного страхования гражданской ответственности, что не соответствует пункту 1 части 3 статьи 24 Закона №</w:t>
      </w:r>
      <w:r>
        <w:rPr>
          <w:rFonts w:ascii="Times New Roman" w:hAnsi="Times New Roman" w:cs="Times New Roman"/>
          <w:sz w:val="26"/>
          <w:szCs w:val="26"/>
        </w:rPr>
        <w:t xml:space="preserve"> 220-ФЗ;</w:t>
      </w:r>
    </w:p>
    <w:p w:rsidR="00622C1B" w:rsidRDefault="00622C1B" w:rsidP="00622C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1.1.3) </w:t>
      </w:r>
      <w:r w:rsidRPr="008E079C">
        <w:rPr>
          <w:rFonts w:ascii="Times New Roman" w:eastAsia="Calibri" w:hAnsi="Times New Roman" w:cs="Times New Roman"/>
          <w:sz w:val="26"/>
          <w:szCs w:val="26"/>
        </w:rPr>
        <w:t>конкурсная документация не содержит требований к описанию предложения участника конкурса относительно сведений о подкритерии «Наличие в транспортных средствах,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перевозок, пандусов (рамп или устройств для подъема (опускания) инвалида в кресле-коляске в (из) автоб</w:t>
      </w:r>
      <w:r>
        <w:rPr>
          <w:rFonts w:ascii="Times New Roman" w:eastAsia="Calibri" w:hAnsi="Times New Roman" w:cs="Times New Roman"/>
          <w:sz w:val="26"/>
          <w:szCs w:val="26"/>
        </w:rPr>
        <w:t>ус (а) согласно ГОСТ 50844-95)»;</w:t>
      </w:r>
    </w:p>
    <w:p w:rsidR="00622C1B" w:rsidRDefault="00622C1B" w:rsidP="00622C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1.1.4) допуск к участию в торгах участников, в заявках которых указаны сведения </w:t>
      </w:r>
      <w:r w:rsidRPr="007D475A">
        <w:rPr>
          <w:rFonts w:ascii="Times New Roman" w:eastAsia="Calibri" w:hAnsi="Times New Roman" w:cs="Times New Roman"/>
          <w:sz w:val="26"/>
          <w:szCs w:val="26"/>
        </w:rPr>
        <w:t>о среднем количестве транспортных средств, предусмотренных договорами обязательного страхования гражданской ответственности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7D475A">
        <w:rPr>
          <w:rFonts w:ascii="Times New Roman" w:eastAsia="Calibri" w:hAnsi="Times New Roman" w:cs="Times New Roman"/>
          <w:sz w:val="26"/>
          <w:szCs w:val="26"/>
        </w:rPr>
        <w:t xml:space="preserve"> не соответствующие части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4.2 статьи 24 Закона № 220-ФЗ;</w:t>
      </w:r>
    </w:p>
    <w:p w:rsidR="00622C1B" w:rsidRDefault="00622C1B" w:rsidP="00622C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1.1.5)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присвоение участнику торгов максимального количества баллов по критерию </w:t>
      </w:r>
      <w:r w:rsidRPr="008E079C">
        <w:rPr>
          <w:rFonts w:ascii="Times New Roman" w:eastAsia="Calibri" w:hAnsi="Times New Roman" w:cs="Times New Roman"/>
          <w:sz w:val="26"/>
          <w:szCs w:val="26"/>
        </w:rPr>
        <w:t>«опыт осуществления регулярных перевозок»,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при условии предоставления им в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заявке на участие в торгах </w:t>
      </w:r>
      <w:r w:rsidRPr="008E079C">
        <w:rPr>
          <w:rFonts w:ascii="Times New Roman" w:eastAsia="Calibri" w:hAnsi="Times New Roman" w:cs="Times New Roman"/>
          <w:sz w:val="26"/>
          <w:szCs w:val="26"/>
        </w:rPr>
        <w:t>договор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Pr="008E079C">
        <w:rPr>
          <w:rFonts w:ascii="Times New Roman" w:eastAsia="Calibri" w:hAnsi="Times New Roman" w:cs="Times New Roman"/>
          <w:sz w:val="26"/>
          <w:szCs w:val="26"/>
        </w:rPr>
        <w:t xml:space="preserve"> аренды автотранспортного средства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которые </w:t>
      </w:r>
      <w:r w:rsidRPr="008E079C">
        <w:rPr>
          <w:rFonts w:ascii="Times New Roman" w:eastAsia="Calibri" w:hAnsi="Times New Roman" w:cs="Times New Roman"/>
          <w:sz w:val="26"/>
          <w:szCs w:val="26"/>
        </w:rPr>
        <w:t xml:space="preserve">не могут являться документами, подтверждающими </w:t>
      </w:r>
      <w:r>
        <w:rPr>
          <w:rFonts w:ascii="Times New Roman" w:eastAsia="Calibri" w:hAnsi="Times New Roman" w:cs="Times New Roman"/>
          <w:sz w:val="26"/>
          <w:szCs w:val="26"/>
        </w:rPr>
        <w:t>опыт перевозок;</w:t>
      </w:r>
    </w:p>
    <w:p w:rsidR="00622C1B" w:rsidRDefault="00622C1B" w:rsidP="00622C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1.2. При проведении торгов на право </w:t>
      </w:r>
      <w:r w:rsidRPr="007D475A">
        <w:rPr>
          <w:rFonts w:ascii="Times New Roman" w:eastAsia="Calibri" w:hAnsi="Times New Roman" w:cs="Times New Roman"/>
          <w:bCs/>
          <w:sz w:val="26"/>
          <w:szCs w:val="26"/>
        </w:rPr>
        <w:t xml:space="preserve">заключения договора купли-продажи </w:t>
      </w:r>
      <w:r>
        <w:rPr>
          <w:rFonts w:ascii="Times New Roman" w:eastAsia="Calibri" w:hAnsi="Times New Roman" w:cs="Times New Roman"/>
          <w:bCs/>
          <w:sz w:val="26"/>
          <w:szCs w:val="26"/>
        </w:rPr>
        <w:t>имущества: отсутствие в и</w:t>
      </w:r>
      <w:r w:rsidRPr="007D475A">
        <w:rPr>
          <w:rFonts w:ascii="Times New Roman" w:eastAsia="Calibri" w:hAnsi="Times New Roman" w:cs="Times New Roman"/>
          <w:bCs/>
          <w:sz w:val="26"/>
          <w:szCs w:val="26"/>
        </w:rPr>
        <w:t>звещени</w:t>
      </w:r>
      <w:r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7D475A">
        <w:rPr>
          <w:rFonts w:ascii="Times New Roman" w:eastAsia="Calibri" w:hAnsi="Times New Roman" w:cs="Times New Roman"/>
          <w:bCs/>
          <w:sz w:val="26"/>
          <w:szCs w:val="26"/>
        </w:rPr>
        <w:t xml:space="preserve"> о проведении </w:t>
      </w:r>
      <w:r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7D475A">
        <w:rPr>
          <w:rFonts w:ascii="Times New Roman" w:eastAsia="Calibri" w:hAnsi="Times New Roman" w:cs="Times New Roman"/>
          <w:bCs/>
          <w:sz w:val="26"/>
          <w:szCs w:val="26"/>
        </w:rPr>
        <w:t>укциона в нарушение пункта 7 части 3 статьи 15 Закона о приватизации сведений о необходимых реквизитах счета</w:t>
      </w:r>
      <w:r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622C1B" w:rsidRDefault="00622C1B" w:rsidP="0062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1.3. При проведении </w:t>
      </w:r>
      <w:r>
        <w:rPr>
          <w:rFonts w:ascii="Times New Roman" w:eastAsia="Times New Roman" w:hAnsi="Times New Roman" w:cs="Times New Roman"/>
          <w:sz w:val="26"/>
          <w:szCs w:val="26"/>
        </w:rPr>
        <w:t>открытого аукциона на право заключения договора аренды объектов муниципального имущества:</w:t>
      </w:r>
    </w:p>
    <w:p w:rsidR="00622C1B" w:rsidRDefault="00622C1B" w:rsidP="00622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1.3.1) </w:t>
      </w:r>
      <w:r>
        <w:rPr>
          <w:rFonts w:ascii="Times New Roman" w:hAnsi="Times New Roman" w:cs="Times New Roman"/>
          <w:sz w:val="26"/>
          <w:szCs w:val="26"/>
        </w:rPr>
        <w:t>установление в документации об аукционе</w:t>
      </w:r>
      <w:r w:rsidRPr="00C2589B">
        <w:rPr>
          <w:rFonts w:ascii="Times New Roman" w:hAnsi="Times New Roman" w:cs="Times New Roman"/>
          <w:sz w:val="26"/>
          <w:szCs w:val="26"/>
        </w:rPr>
        <w:t xml:space="preserve"> требования о предоставлении арендатором обеспечения исполнения договора только в форме безотзывной банковской гарантии</w:t>
      </w:r>
      <w:r>
        <w:rPr>
          <w:rFonts w:ascii="Times New Roman" w:hAnsi="Times New Roman" w:cs="Times New Roman"/>
          <w:sz w:val="26"/>
          <w:szCs w:val="26"/>
        </w:rPr>
        <w:t>, что</w:t>
      </w:r>
      <w:r w:rsidRPr="00C2589B">
        <w:rPr>
          <w:rFonts w:ascii="Times New Roman" w:hAnsi="Times New Roman" w:cs="Times New Roman"/>
          <w:sz w:val="26"/>
          <w:szCs w:val="26"/>
        </w:rPr>
        <w:t xml:space="preserve"> не соответствуют тр</w:t>
      </w:r>
      <w:r>
        <w:rPr>
          <w:rFonts w:ascii="Times New Roman" w:hAnsi="Times New Roman" w:cs="Times New Roman"/>
          <w:sz w:val="26"/>
          <w:szCs w:val="26"/>
        </w:rPr>
        <w:t>ебованиям пункта 99 Правил № 67;</w:t>
      </w:r>
    </w:p>
    <w:p w:rsidR="00622C1B" w:rsidRDefault="00622C1B" w:rsidP="00622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1.3.2) отсутствие в про</w:t>
      </w:r>
      <w:r>
        <w:rPr>
          <w:rFonts w:ascii="Times New Roman" w:eastAsia="Calibri" w:hAnsi="Times New Roman"/>
          <w:sz w:val="26"/>
          <w:szCs w:val="26"/>
        </w:rPr>
        <w:t xml:space="preserve">токоле </w:t>
      </w:r>
      <w:r w:rsidRPr="00C2589B">
        <w:rPr>
          <w:rFonts w:ascii="Times New Roman" w:eastAsia="Calibri" w:hAnsi="Times New Roman"/>
          <w:sz w:val="26"/>
          <w:szCs w:val="26"/>
        </w:rPr>
        <w:t>рассмотрени</w:t>
      </w:r>
      <w:r>
        <w:rPr>
          <w:rFonts w:ascii="Times New Roman" w:eastAsia="Calibri" w:hAnsi="Times New Roman"/>
          <w:sz w:val="26"/>
          <w:szCs w:val="26"/>
        </w:rPr>
        <w:t>я заявок на участие в аукционе информации о признании аукциона несостоявшимся,</w:t>
      </w:r>
      <w:r w:rsidRPr="00C25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что не соответствует пункту 133 Правил № 67;</w:t>
      </w:r>
    </w:p>
    <w:p w:rsidR="00622C1B" w:rsidRPr="00C2589B" w:rsidRDefault="00622C1B" w:rsidP="00622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1.3.3)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непередача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копии протокола рассмотрения заявок и проекта договора аренды муниципального имущества единственному участнику аукциона, что является нарушением пункта 143 Правил № 67. </w:t>
      </w:r>
    </w:p>
    <w:p w:rsidR="00622C1B" w:rsidRDefault="00622C1B" w:rsidP="00622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Мероприятиями по устранению таких нарушений являются выдача предписания о внесении изменений в документацию об аукционе, либо об аннулировании торгов.</w:t>
      </w:r>
    </w:p>
    <w:p w:rsidR="00622C1B" w:rsidRDefault="00622C1B" w:rsidP="00622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C1B" w:rsidRDefault="00622C1B" w:rsidP="00622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Проведенные в отношении подконтрольных лиц проверках и иных мероприятиях по контролю.</w:t>
      </w:r>
    </w:p>
    <w:p w:rsidR="00622C1B" w:rsidRPr="00BD1AF8" w:rsidRDefault="00622C1B" w:rsidP="00622C1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D1AF8">
        <w:rPr>
          <w:rFonts w:ascii="Times New Roman" w:hAnsi="Times New Roman" w:cs="Times New Roman"/>
          <w:sz w:val="26"/>
          <w:szCs w:val="26"/>
          <w:u w:val="single"/>
        </w:rPr>
        <w:t>Предупреждения:</w:t>
      </w:r>
    </w:p>
    <w:p w:rsidR="00622C1B" w:rsidRDefault="00622C1B" w:rsidP="00622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Органам власти в</w:t>
      </w:r>
      <w:r w:rsidRPr="00351EC9">
        <w:rPr>
          <w:rFonts w:ascii="Times New Roman" w:hAnsi="Times New Roman" w:cs="Times New Roman"/>
          <w:sz w:val="26"/>
          <w:szCs w:val="26"/>
        </w:rPr>
        <w:t xml:space="preserve">ыдано 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351EC9">
        <w:rPr>
          <w:rFonts w:ascii="Times New Roman" w:hAnsi="Times New Roman" w:cs="Times New Roman"/>
          <w:sz w:val="26"/>
          <w:szCs w:val="26"/>
        </w:rPr>
        <w:t>предупреждени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51EC9">
        <w:rPr>
          <w:rFonts w:ascii="Times New Roman" w:hAnsi="Times New Roman" w:cs="Times New Roman"/>
          <w:sz w:val="26"/>
          <w:szCs w:val="26"/>
        </w:rPr>
        <w:t xml:space="preserve"> о прекращении действий (бездействия), которые содержат признаки нарушения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22C1B" w:rsidRDefault="00622C1B" w:rsidP="00622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1E5C04">
        <w:rPr>
          <w:rFonts w:ascii="Times New Roman" w:hAnsi="Times New Roman" w:cs="Times New Roman"/>
          <w:sz w:val="26"/>
          <w:szCs w:val="26"/>
        </w:rPr>
        <w:t>Собрани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1E5C04">
        <w:rPr>
          <w:rFonts w:ascii="Times New Roman" w:hAnsi="Times New Roman" w:cs="Times New Roman"/>
          <w:sz w:val="26"/>
          <w:szCs w:val="26"/>
        </w:rPr>
        <w:t xml:space="preserve"> депутатов Златоустовского городского округа Челябинской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по факту </w:t>
      </w:r>
      <w:r w:rsidRPr="001E5C04">
        <w:rPr>
          <w:rFonts w:ascii="Times New Roman" w:hAnsi="Times New Roman" w:cs="Times New Roman"/>
          <w:sz w:val="26"/>
          <w:szCs w:val="26"/>
        </w:rPr>
        <w:t>установлени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E5C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муниципальном правовом акте </w:t>
      </w:r>
      <w:r w:rsidRPr="001E5C04">
        <w:rPr>
          <w:rFonts w:ascii="Times New Roman" w:hAnsi="Times New Roman" w:cs="Times New Roman"/>
          <w:sz w:val="26"/>
          <w:szCs w:val="26"/>
        </w:rPr>
        <w:t xml:space="preserve">возможности предоставления финансовой поддержки в связи с осуществлением электро-, тепло-, газо-, водоснабжения населения, водоотведения на территории Златоустовского городского округа Челябинской области </w:t>
      </w:r>
      <w:proofErr w:type="spellStart"/>
      <w:r w:rsidRPr="001E5C04">
        <w:rPr>
          <w:rFonts w:ascii="Times New Roman" w:hAnsi="Times New Roman" w:cs="Times New Roman"/>
          <w:sz w:val="26"/>
          <w:szCs w:val="26"/>
        </w:rPr>
        <w:t>ресурсоснабжающим</w:t>
      </w:r>
      <w:proofErr w:type="spellEnd"/>
      <w:r w:rsidRPr="001E5C04">
        <w:rPr>
          <w:rFonts w:ascii="Times New Roman" w:hAnsi="Times New Roman" w:cs="Times New Roman"/>
          <w:sz w:val="26"/>
          <w:szCs w:val="26"/>
        </w:rPr>
        <w:t xml:space="preserve"> организациям, имеющим муниципальную форму собственности, и </w:t>
      </w:r>
      <w:proofErr w:type="spellStart"/>
      <w:r w:rsidRPr="001E5C04">
        <w:rPr>
          <w:rFonts w:ascii="Times New Roman" w:hAnsi="Times New Roman" w:cs="Times New Roman"/>
          <w:sz w:val="26"/>
          <w:szCs w:val="26"/>
        </w:rPr>
        <w:t>ресурсоснабжающим</w:t>
      </w:r>
      <w:proofErr w:type="spellEnd"/>
      <w:r w:rsidRPr="001E5C04">
        <w:rPr>
          <w:rFonts w:ascii="Times New Roman" w:hAnsi="Times New Roman" w:cs="Times New Roman"/>
          <w:sz w:val="26"/>
          <w:szCs w:val="26"/>
        </w:rPr>
        <w:t xml:space="preserve"> организациям с долей участия в уставном капитале организаций с муниципальной формой собственности в размере 100%</w:t>
      </w:r>
      <w:r>
        <w:rPr>
          <w:rFonts w:ascii="Times New Roman" w:hAnsi="Times New Roman" w:cs="Times New Roman"/>
          <w:sz w:val="26"/>
          <w:szCs w:val="26"/>
        </w:rPr>
        <w:t>. Предупреждение в стадии исполнения;</w:t>
      </w:r>
    </w:p>
    <w:p w:rsidR="00622C1B" w:rsidRDefault="00622C1B" w:rsidP="00622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1E5C0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1E5C04">
        <w:rPr>
          <w:rFonts w:ascii="Times New Roman" w:hAnsi="Times New Roman" w:cs="Times New Roman"/>
          <w:sz w:val="26"/>
          <w:szCs w:val="26"/>
        </w:rPr>
        <w:t>Карабашского</w:t>
      </w:r>
      <w:proofErr w:type="spellEnd"/>
      <w:r w:rsidRPr="001E5C04">
        <w:rPr>
          <w:rFonts w:ascii="Times New Roman" w:hAnsi="Times New Roman" w:cs="Times New Roman"/>
          <w:sz w:val="26"/>
          <w:szCs w:val="26"/>
        </w:rPr>
        <w:t xml:space="preserve"> городского округа Челябинской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по факту установления в муниципальном правовом акте </w:t>
      </w:r>
      <w:r w:rsidRPr="001E5C04">
        <w:rPr>
          <w:rFonts w:ascii="Times New Roman" w:hAnsi="Times New Roman" w:cs="Times New Roman"/>
          <w:sz w:val="26"/>
          <w:szCs w:val="26"/>
        </w:rPr>
        <w:t xml:space="preserve">критериев, которым должны одновременно соответствовать некоммерческие организации, осуществляющие выпуск печатных средств массовой информации, для получения субсидий в целях возмещения части затрат в связи с производством и распространением в </w:t>
      </w:r>
      <w:proofErr w:type="spellStart"/>
      <w:r w:rsidRPr="001E5C04">
        <w:rPr>
          <w:rFonts w:ascii="Times New Roman" w:hAnsi="Times New Roman" w:cs="Times New Roman"/>
          <w:sz w:val="26"/>
          <w:szCs w:val="26"/>
        </w:rPr>
        <w:t>Карабашском</w:t>
      </w:r>
      <w:proofErr w:type="spellEnd"/>
      <w:r w:rsidRPr="001E5C04">
        <w:rPr>
          <w:rFonts w:ascii="Times New Roman" w:hAnsi="Times New Roman" w:cs="Times New Roman"/>
          <w:sz w:val="26"/>
          <w:szCs w:val="26"/>
        </w:rPr>
        <w:t xml:space="preserve"> городском округе требований об обязательности регистрации и расположения на территории </w:t>
      </w:r>
      <w:proofErr w:type="spellStart"/>
      <w:r w:rsidRPr="001E5C04">
        <w:rPr>
          <w:rFonts w:ascii="Times New Roman" w:hAnsi="Times New Roman" w:cs="Times New Roman"/>
          <w:sz w:val="26"/>
          <w:szCs w:val="26"/>
        </w:rPr>
        <w:t>Карабашского</w:t>
      </w:r>
      <w:proofErr w:type="spellEnd"/>
      <w:r w:rsidRPr="001E5C04">
        <w:rPr>
          <w:rFonts w:ascii="Times New Roman" w:hAnsi="Times New Roman" w:cs="Times New Roman"/>
          <w:sz w:val="26"/>
          <w:szCs w:val="26"/>
        </w:rPr>
        <w:t xml:space="preserve"> городского округа, а также об осуществлении производства и распространении средств массовой информации, в которых подлежат опубликованию муниципальные правовые акты и иная официальная информация, претендующие на получение указанных субсидий</w:t>
      </w:r>
      <w:r>
        <w:rPr>
          <w:rFonts w:ascii="Times New Roman" w:hAnsi="Times New Roman" w:cs="Times New Roman"/>
          <w:sz w:val="26"/>
          <w:szCs w:val="26"/>
        </w:rPr>
        <w:t>. Предупреждение исполнено.</w:t>
      </w:r>
      <w:r w:rsidRPr="001E5C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2C1B" w:rsidRDefault="00622C1B" w:rsidP="00622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по факту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непроведения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конкурсов по отбору управляющих организаций для управления многоквартирными домами. Предупреждение в стадии исполнения.</w:t>
      </w:r>
    </w:p>
    <w:p w:rsidR="00622C1B" w:rsidRDefault="00622C1B" w:rsidP="00622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Pr="001E5C0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1E5C04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Pr="001E5C04">
        <w:rPr>
          <w:rFonts w:ascii="Times New Roman" w:hAnsi="Times New Roman" w:cs="Times New Roman"/>
          <w:sz w:val="26"/>
          <w:szCs w:val="26"/>
        </w:rPr>
        <w:t xml:space="preserve"> городского округа Челябинской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по факту </w:t>
      </w:r>
      <w:r w:rsidRPr="001E5C04">
        <w:rPr>
          <w:rFonts w:ascii="Times New Roman" w:hAnsi="Times New Roman" w:cs="Times New Roman"/>
          <w:sz w:val="26"/>
          <w:szCs w:val="26"/>
        </w:rPr>
        <w:t>несоблюдени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E5C04">
        <w:rPr>
          <w:rFonts w:ascii="Times New Roman" w:hAnsi="Times New Roman" w:cs="Times New Roman"/>
          <w:sz w:val="26"/>
          <w:szCs w:val="26"/>
        </w:rPr>
        <w:t xml:space="preserve"> порядка организации ярмарок на территории </w:t>
      </w:r>
      <w:proofErr w:type="spellStart"/>
      <w:r w:rsidRPr="001E5C04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Pr="001E5C04">
        <w:rPr>
          <w:rFonts w:ascii="Times New Roman" w:hAnsi="Times New Roman" w:cs="Times New Roman"/>
          <w:sz w:val="26"/>
          <w:szCs w:val="26"/>
        </w:rPr>
        <w:t xml:space="preserve"> </w:t>
      </w:r>
      <w:r w:rsidRPr="001E5C04">
        <w:rPr>
          <w:rFonts w:ascii="Times New Roman" w:hAnsi="Times New Roman" w:cs="Times New Roman"/>
          <w:sz w:val="26"/>
          <w:szCs w:val="26"/>
        </w:rPr>
        <w:lastRenderedPageBreak/>
        <w:t>городского округа Челябинской области, в том числе ввиду предоставления такого права посредством заключения договора аренды муниципального имущества, что не соответствует Порядку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области, утвержденному Постановлением Правительства Челябинской области от 16.02.2011 № 31-П</w:t>
      </w:r>
      <w:r>
        <w:rPr>
          <w:rFonts w:ascii="Times New Roman" w:hAnsi="Times New Roman" w:cs="Times New Roman"/>
          <w:sz w:val="26"/>
          <w:szCs w:val="26"/>
        </w:rPr>
        <w:t>. Предупреждение в стадии исполнения.</w:t>
      </w:r>
    </w:p>
    <w:p w:rsidR="00622C1B" w:rsidRDefault="00622C1B" w:rsidP="00622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5C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2.5.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Министерству экологии Челябинской области по факту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подготовки и направления письма «О недопущении завышения платы за транспортировку ТКО для населения»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учета положений </w:t>
      </w:r>
      <w:r>
        <w:rPr>
          <w:rFonts w:ascii="Times New Roman" w:hAnsi="Times New Roman" w:cs="Times New Roman"/>
          <w:sz w:val="26"/>
          <w:szCs w:val="26"/>
        </w:rPr>
        <w:t xml:space="preserve">части 4 статьи 158 Жилищного кодекса Российской Федерации, т.е. без указания на то, что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платы за сбор и вывоз ТКО в составе в платы за пользование жилым помещением, г. Челябинска составляет 1,87 р./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случае, </w:t>
      </w:r>
      <w:r>
        <w:rPr>
          <w:rFonts w:ascii="Times New Roman" w:hAnsi="Times New Roman" w:cs="Times New Roman"/>
          <w:sz w:val="26"/>
          <w:szCs w:val="26"/>
        </w:rPr>
        <w:t>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помещения. Предупреждение в стадии исполнения.</w:t>
      </w:r>
    </w:p>
    <w:p w:rsidR="00622C1B" w:rsidRPr="00BD1AF8" w:rsidRDefault="00622C1B" w:rsidP="00622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236B">
        <w:rPr>
          <w:rFonts w:ascii="Times New Roman" w:hAnsi="Times New Roman" w:cs="Times New Roman"/>
          <w:sz w:val="26"/>
          <w:szCs w:val="26"/>
          <w:u w:val="single"/>
        </w:rPr>
        <w:t>Ж</w:t>
      </w:r>
      <w:r w:rsidRPr="00BD1AF8">
        <w:rPr>
          <w:rFonts w:ascii="Times New Roman" w:hAnsi="Times New Roman" w:cs="Times New Roman"/>
          <w:sz w:val="26"/>
          <w:szCs w:val="26"/>
          <w:u w:val="single"/>
        </w:rPr>
        <w:t>алобы:</w:t>
      </w:r>
    </w:p>
    <w:p w:rsidR="00622C1B" w:rsidRDefault="00622C1B" w:rsidP="00622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Рассмотрено 7 жалоб на действия организатора торгов при организации и проведении торгов </w:t>
      </w:r>
      <w:r w:rsidRPr="00C2589B">
        <w:rPr>
          <w:rFonts w:ascii="Times New Roman" w:hAnsi="Times New Roman" w:cs="Times New Roman"/>
          <w:sz w:val="26"/>
          <w:szCs w:val="26"/>
        </w:rPr>
        <w:t>на право</w:t>
      </w:r>
      <w:r w:rsidRPr="00C2589B">
        <w:rPr>
          <w:rFonts w:ascii="Times New Roman" w:hAnsi="Times New Roman" w:cs="Times New Roman"/>
          <w:bCs/>
          <w:sz w:val="26"/>
          <w:szCs w:val="26"/>
        </w:rPr>
        <w:t xml:space="preserve"> получения свидетельства об осуществлении перевозок по муниципальным маршрутам регулярных перевозок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C2589B">
        <w:rPr>
          <w:rFonts w:ascii="Times New Roman" w:hAnsi="Times New Roman" w:cs="Times New Roman"/>
          <w:bCs/>
          <w:sz w:val="26"/>
          <w:szCs w:val="26"/>
        </w:rPr>
        <w:t xml:space="preserve">на право заключения договора </w:t>
      </w:r>
      <w:r>
        <w:rPr>
          <w:rFonts w:ascii="Times New Roman" w:hAnsi="Times New Roman" w:cs="Times New Roman"/>
          <w:bCs/>
          <w:sz w:val="26"/>
          <w:szCs w:val="26"/>
        </w:rPr>
        <w:t xml:space="preserve">аренды и </w:t>
      </w:r>
      <w:r w:rsidRPr="00C2589B">
        <w:rPr>
          <w:rFonts w:ascii="Times New Roman" w:hAnsi="Times New Roman" w:cs="Times New Roman"/>
          <w:bCs/>
          <w:sz w:val="26"/>
          <w:szCs w:val="26"/>
        </w:rPr>
        <w:t xml:space="preserve">купли-продажи </w:t>
      </w:r>
      <w:r>
        <w:rPr>
          <w:rFonts w:ascii="Times New Roman" w:hAnsi="Times New Roman" w:cs="Times New Roman"/>
          <w:bCs/>
          <w:sz w:val="26"/>
          <w:szCs w:val="26"/>
        </w:rPr>
        <w:t xml:space="preserve">имущества, а также </w:t>
      </w:r>
      <w:r w:rsidRPr="00C2589B">
        <w:rPr>
          <w:rFonts w:ascii="Times New Roman" w:hAnsi="Times New Roman" w:cs="Times New Roman"/>
          <w:bCs/>
          <w:sz w:val="26"/>
          <w:szCs w:val="26"/>
        </w:rPr>
        <w:t>по отбору управляющей организации для управления многоквартирными домами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которых 3 признаны обоснованными.</w:t>
      </w:r>
    </w:p>
    <w:p w:rsidR="00622C1B" w:rsidRPr="0063595C" w:rsidRDefault="00622C1B" w:rsidP="00622C1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3595C">
        <w:rPr>
          <w:rFonts w:ascii="Times New Roman" w:hAnsi="Times New Roman" w:cs="Times New Roman"/>
          <w:sz w:val="26"/>
          <w:szCs w:val="26"/>
          <w:u w:val="single"/>
        </w:rPr>
        <w:t xml:space="preserve">Дела: </w:t>
      </w:r>
    </w:p>
    <w:p w:rsidR="00622C1B" w:rsidRDefault="00622C1B" w:rsidP="00622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3C8">
        <w:rPr>
          <w:rFonts w:ascii="Times New Roman" w:hAnsi="Times New Roman" w:cs="Times New Roman"/>
          <w:sz w:val="26"/>
          <w:szCs w:val="26"/>
        </w:rPr>
        <w:t xml:space="preserve">Возбуждено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B13C8">
        <w:rPr>
          <w:rFonts w:ascii="Times New Roman" w:hAnsi="Times New Roman" w:cs="Times New Roman"/>
          <w:sz w:val="26"/>
          <w:szCs w:val="26"/>
        </w:rPr>
        <w:t xml:space="preserve"> дела о нарушении </w:t>
      </w:r>
      <w:r>
        <w:rPr>
          <w:rFonts w:ascii="Times New Roman" w:hAnsi="Times New Roman" w:cs="Times New Roman"/>
          <w:sz w:val="26"/>
          <w:szCs w:val="26"/>
        </w:rPr>
        <w:t>антимонопольного законодательства:</w:t>
      </w:r>
    </w:p>
    <w:p w:rsidR="00622C1B" w:rsidRDefault="00622C1B" w:rsidP="00622C1B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№ 16-07/18 в отношении </w:t>
      </w:r>
      <w:r w:rsidRPr="00C2589B">
        <w:rPr>
          <w:rFonts w:ascii="Times New Roman" w:hAnsi="Times New Roman" w:cs="Times New Roman"/>
          <w:bCs/>
          <w:sz w:val="26"/>
          <w:szCs w:val="26"/>
        </w:rPr>
        <w:t>Администраци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C258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2589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«Белозерское сельское </w:t>
      </w:r>
      <w:proofErr w:type="gramStart"/>
      <w:r w:rsidRPr="00C2589B">
        <w:rPr>
          <w:rFonts w:ascii="Times New Roman" w:hAnsi="Times New Roman" w:cs="Times New Roman"/>
          <w:sz w:val="26"/>
          <w:szCs w:val="26"/>
        </w:rPr>
        <w:t>поселение»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E406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eastAsia="Arial" w:hAnsi="Times New Roman" w:cs="Times New Roman"/>
          <w:sz w:val="26"/>
          <w:szCs w:val="26"/>
        </w:rPr>
        <w:t xml:space="preserve"> признакам нарушения части 1 статьи 17 Закона о защите конкуренции при проведении торгов по продаже муниципального имущества;</w:t>
      </w:r>
    </w:p>
    <w:p w:rsidR="00622C1B" w:rsidRPr="001E5C04" w:rsidRDefault="00622C1B" w:rsidP="00622C1B">
      <w:pPr>
        <w:autoSpaceDE w:val="0"/>
        <w:spacing w:after="0" w:line="240" w:lineRule="auto"/>
        <w:jc w:val="both"/>
        <w:rPr>
          <w:rFonts w:ascii="Times New Roman" w:eastAsia="Calibri" w:hAnsi="Times New Roman" w:cs="Mangal"/>
          <w:color w:val="000000"/>
          <w:kern w:val="2"/>
          <w:sz w:val="26"/>
          <w:szCs w:val="26"/>
          <w:lang w:eastAsia="ar-SA" w:bidi="hi-IN"/>
        </w:rPr>
      </w:pPr>
      <w:r>
        <w:rPr>
          <w:rFonts w:ascii="Times New Roman" w:hAnsi="Times New Roman" w:cs="Times New Roman"/>
          <w:sz w:val="26"/>
          <w:szCs w:val="26"/>
        </w:rPr>
        <w:t xml:space="preserve">- № 17-07/18 в отношении </w:t>
      </w:r>
      <w:r w:rsidRPr="001E5C04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E5C04">
        <w:rPr>
          <w:rFonts w:ascii="Times New Roman" w:hAnsi="Times New Roman" w:cs="Times New Roman"/>
          <w:sz w:val="26"/>
          <w:szCs w:val="26"/>
        </w:rPr>
        <w:t xml:space="preserve"> Уйского муниципального района Челябинской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по признакам нарушения </w:t>
      </w:r>
      <w:r w:rsidRPr="009D6B50">
        <w:rPr>
          <w:rFonts w:ascii="Times New Roman" w:hAnsi="Times New Roman" w:cs="Times New Roman"/>
          <w:sz w:val="26"/>
          <w:szCs w:val="26"/>
        </w:rPr>
        <w:t xml:space="preserve">части 1 статьи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D6B50">
        <w:rPr>
          <w:rFonts w:ascii="Times New Roman" w:hAnsi="Times New Roman" w:cs="Times New Roman"/>
          <w:sz w:val="26"/>
          <w:szCs w:val="26"/>
        </w:rPr>
        <w:t xml:space="preserve">5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9D6B50">
        <w:rPr>
          <w:rFonts w:ascii="Times New Roman" w:hAnsi="Times New Roman" w:cs="Times New Roman"/>
          <w:sz w:val="26"/>
          <w:szCs w:val="26"/>
        </w:rPr>
        <w:t>акона о</w:t>
      </w:r>
      <w:r>
        <w:rPr>
          <w:rFonts w:ascii="Times New Roman" w:hAnsi="Times New Roman" w:cs="Times New Roman"/>
          <w:sz w:val="26"/>
          <w:szCs w:val="26"/>
        </w:rPr>
        <w:t xml:space="preserve"> защите конкуренции, выразившимся в </w:t>
      </w:r>
      <w:r w:rsidRPr="001E5C04">
        <w:rPr>
          <w:rFonts w:ascii="Times New Roman" w:eastAsia="Calibri" w:hAnsi="Times New Roman" w:cs="Mangal"/>
          <w:color w:val="000000"/>
          <w:kern w:val="2"/>
          <w:sz w:val="26"/>
          <w:szCs w:val="26"/>
          <w:lang w:eastAsia="ar-SA" w:bidi="hi-IN"/>
        </w:rPr>
        <w:t>предоставлени</w:t>
      </w:r>
      <w:r>
        <w:rPr>
          <w:rFonts w:ascii="Times New Roman" w:eastAsia="Calibri" w:hAnsi="Times New Roman" w:cs="Mangal"/>
          <w:color w:val="000000"/>
          <w:kern w:val="2"/>
          <w:sz w:val="26"/>
          <w:szCs w:val="26"/>
          <w:lang w:eastAsia="ar-SA" w:bidi="hi-IN"/>
        </w:rPr>
        <w:t>и</w:t>
      </w:r>
      <w:r w:rsidRPr="001E5C04">
        <w:rPr>
          <w:rFonts w:ascii="Times New Roman" w:eastAsia="Calibri" w:hAnsi="Times New Roman" w:cs="Mangal"/>
          <w:color w:val="000000"/>
          <w:kern w:val="2"/>
          <w:sz w:val="26"/>
          <w:szCs w:val="26"/>
          <w:lang w:eastAsia="ar-SA" w:bidi="hi-IN"/>
        </w:rPr>
        <w:t xml:space="preserve"> земельного участка для ведения крестьянского (фермерского) х</w:t>
      </w:r>
      <w:r>
        <w:rPr>
          <w:rFonts w:ascii="Times New Roman" w:eastAsia="Calibri" w:hAnsi="Times New Roman" w:cs="Mangal"/>
          <w:color w:val="000000"/>
          <w:kern w:val="2"/>
          <w:sz w:val="26"/>
          <w:szCs w:val="26"/>
          <w:lang w:eastAsia="ar-SA" w:bidi="hi-IN"/>
        </w:rPr>
        <w:t xml:space="preserve">озяйства </w:t>
      </w:r>
      <w:r w:rsidRPr="001E5C04">
        <w:rPr>
          <w:rFonts w:ascii="Times New Roman" w:eastAsia="Calibri" w:hAnsi="Times New Roman" w:cs="Mangal"/>
          <w:color w:val="000000"/>
          <w:kern w:val="2"/>
          <w:sz w:val="26"/>
          <w:szCs w:val="26"/>
          <w:lang w:eastAsia="ar-SA" w:bidi="hi-IN"/>
        </w:rPr>
        <w:t xml:space="preserve">без соблюдения требований </w:t>
      </w:r>
      <w:r>
        <w:rPr>
          <w:rFonts w:ascii="Times New Roman" w:eastAsia="Calibri" w:hAnsi="Times New Roman" w:cs="Mangal"/>
          <w:color w:val="000000"/>
          <w:kern w:val="2"/>
          <w:sz w:val="26"/>
          <w:szCs w:val="26"/>
          <w:lang w:eastAsia="ar-SA" w:bidi="hi-IN"/>
        </w:rPr>
        <w:t xml:space="preserve">земельного законодательства </w:t>
      </w:r>
      <w:r w:rsidRPr="001E5C04">
        <w:rPr>
          <w:rFonts w:ascii="Times New Roman" w:eastAsia="Calibri" w:hAnsi="Times New Roman" w:cs="Mangal"/>
          <w:color w:val="000000"/>
          <w:kern w:val="2"/>
          <w:sz w:val="26"/>
          <w:szCs w:val="26"/>
          <w:lang w:eastAsia="ar-SA" w:bidi="hi-IN"/>
        </w:rPr>
        <w:t>о публичном информировании неопределенного круга лиц о предоставлении земельного участка.</w:t>
      </w:r>
    </w:p>
    <w:p w:rsidR="00622C1B" w:rsidRDefault="00622C1B" w:rsidP="00622C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Рассмотрено 2 дела о нарушении антимонопольного законодательства: </w:t>
      </w:r>
    </w:p>
    <w:p w:rsidR="00622C1B" w:rsidRDefault="00622C1B" w:rsidP="00622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№ 2-07/18 о нарушении </w:t>
      </w:r>
      <w:r w:rsidRPr="00B728D9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части 1 статьи 15 </w:t>
      </w:r>
      <w:r w:rsidRPr="00B728D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Закона о защите конкуренции, </w:t>
      </w:r>
      <w:r w:rsidRPr="00B728D9">
        <w:rPr>
          <w:rFonts w:ascii="Times New Roman" w:eastAsia="Arial" w:hAnsi="Times New Roman" w:cs="Times New Roman"/>
          <w:sz w:val="26"/>
          <w:szCs w:val="26"/>
        </w:rPr>
        <w:t>в том числе пункта 8 названной нормы,</w:t>
      </w:r>
      <w:r w:rsidRPr="00B728D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728D9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B728D9">
        <w:rPr>
          <w:rFonts w:ascii="Times New Roman" w:hAnsi="Times New Roman" w:cs="Times New Roman"/>
          <w:sz w:val="26"/>
          <w:szCs w:val="26"/>
        </w:rPr>
        <w:t xml:space="preserve"> Андреевского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ввиду </w:t>
      </w:r>
      <w:r w:rsidRPr="00B728D9">
        <w:rPr>
          <w:rFonts w:ascii="Times New Roman" w:hAnsi="Times New Roman" w:cs="Times New Roman"/>
          <w:sz w:val="26"/>
          <w:szCs w:val="26"/>
        </w:rPr>
        <w:t xml:space="preserve">  </w:t>
      </w:r>
      <w:r w:rsidRPr="00B728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72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ИП </w:t>
      </w:r>
      <w:proofErr w:type="spellStart"/>
      <w:r w:rsidRPr="00B728D9">
        <w:rPr>
          <w:rFonts w:ascii="Times New Roman" w:eastAsia="Times New Roman" w:hAnsi="Times New Roman" w:cs="Times New Roman"/>
          <w:sz w:val="26"/>
          <w:szCs w:val="26"/>
          <w:lang w:eastAsia="ru-RU"/>
        </w:rPr>
        <w:t>Хадаеву</w:t>
      </w:r>
      <w:proofErr w:type="spellEnd"/>
      <w:r w:rsidRPr="00B72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Г.А. и ООО Сельхозпредприятие «Сплав» прав владения и пользования муниципальным имуществом </w:t>
      </w:r>
      <w:r w:rsidRPr="00B728D9">
        <w:rPr>
          <w:rFonts w:ascii="Times New Roman" w:eastAsia="Calibri" w:hAnsi="Times New Roman" w:cs="Times New Roman"/>
          <w:sz w:val="26"/>
          <w:szCs w:val="26"/>
        </w:rPr>
        <w:t xml:space="preserve">без проведения торгов. </w:t>
      </w:r>
      <w:r w:rsidRPr="00B728D9">
        <w:rPr>
          <w:rFonts w:ascii="Times New Roman" w:hAnsi="Times New Roman" w:cs="Times New Roman"/>
          <w:kern w:val="3"/>
          <w:sz w:val="26"/>
          <w:szCs w:val="26"/>
          <w:lang w:eastAsia="ru-RU"/>
        </w:rPr>
        <w:t>П</w:t>
      </w:r>
      <w:r w:rsidRPr="00B728D9">
        <w:rPr>
          <w:rFonts w:ascii="Times New Roman" w:hAnsi="Times New Roman" w:cs="Times New Roman"/>
          <w:sz w:val="26"/>
          <w:szCs w:val="26"/>
        </w:rPr>
        <w:t>редписание не выдано, поскольку по результатам проведения аукциона на право заключения договора аренды указанного имущества заключены договор</w:t>
      </w:r>
      <w:r>
        <w:rPr>
          <w:rFonts w:ascii="Times New Roman" w:hAnsi="Times New Roman" w:cs="Times New Roman"/>
          <w:sz w:val="26"/>
          <w:szCs w:val="26"/>
        </w:rPr>
        <w:t>ы аренды;</w:t>
      </w:r>
    </w:p>
    <w:p w:rsidR="00622C1B" w:rsidRDefault="00622C1B" w:rsidP="00622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№ 3-07/18 о нарушении </w:t>
      </w:r>
      <w:r w:rsidRPr="001D4D93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УП</w:t>
      </w:r>
      <w:r w:rsidRPr="001D4D93">
        <w:rPr>
          <w:rFonts w:ascii="Times New Roman" w:hAnsi="Times New Roman" w:cs="Times New Roman"/>
          <w:sz w:val="26"/>
          <w:szCs w:val="26"/>
        </w:rPr>
        <w:t xml:space="preserve"> «Городская управляющая компания», М</w:t>
      </w:r>
      <w:r>
        <w:rPr>
          <w:rFonts w:ascii="Times New Roman" w:hAnsi="Times New Roman" w:cs="Times New Roman"/>
          <w:sz w:val="26"/>
          <w:szCs w:val="26"/>
        </w:rPr>
        <w:t xml:space="preserve">УП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Миасского</w:t>
      </w:r>
      <w:proofErr w:type="spellEnd"/>
      <w:r w:rsidRPr="001D4D93">
        <w:rPr>
          <w:rFonts w:ascii="Times New Roman" w:hAnsi="Times New Roman" w:cs="Times New Roman"/>
          <w:sz w:val="26"/>
          <w:szCs w:val="26"/>
        </w:rPr>
        <w:t xml:space="preserve"> городского округа «Городское хозяйство»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D4D93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1D4D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D93">
        <w:rPr>
          <w:rFonts w:ascii="Times New Roman" w:hAnsi="Times New Roman" w:cs="Times New Roman"/>
          <w:sz w:val="26"/>
          <w:szCs w:val="26"/>
        </w:rPr>
        <w:t>Миасского</w:t>
      </w:r>
      <w:proofErr w:type="spellEnd"/>
      <w:r w:rsidRPr="001D4D93">
        <w:rPr>
          <w:rFonts w:ascii="Times New Roman" w:hAnsi="Times New Roman" w:cs="Times New Roman"/>
          <w:sz w:val="26"/>
          <w:szCs w:val="26"/>
        </w:rPr>
        <w:t xml:space="preserve"> городского округа, О</w:t>
      </w:r>
      <w:r>
        <w:rPr>
          <w:rFonts w:ascii="Times New Roman" w:hAnsi="Times New Roman" w:cs="Times New Roman"/>
          <w:sz w:val="26"/>
          <w:szCs w:val="26"/>
        </w:rPr>
        <w:t xml:space="preserve">ОО </w:t>
      </w:r>
      <w:proofErr w:type="spellStart"/>
      <w:r w:rsidRPr="001D4D93">
        <w:rPr>
          <w:rFonts w:ascii="Times New Roman" w:hAnsi="Times New Roman" w:cs="Times New Roman"/>
          <w:sz w:val="26"/>
          <w:szCs w:val="26"/>
        </w:rPr>
        <w:t>Проектно</w:t>
      </w:r>
      <w:proofErr w:type="spellEnd"/>
      <w:r w:rsidRPr="001D4D93">
        <w:rPr>
          <w:rFonts w:ascii="Times New Roman" w:hAnsi="Times New Roman" w:cs="Times New Roman"/>
          <w:sz w:val="26"/>
          <w:szCs w:val="26"/>
        </w:rPr>
        <w:t xml:space="preserve"> – строительная компания «Атриум»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D93">
        <w:rPr>
          <w:rFonts w:ascii="Times New Roman" w:hAnsi="Times New Roman" w:cs="Times New Roman"/>
          <w:sz w:val="26"/>
          <w:szCs w:val="26"/>
        </w:rPr>
        <w:t>пункта 4 статьи 16 Закона о защите конкуренции</w:t>
      </w:r>
      <w:r>
        <w:rPr>
          <w:rFonts w:ascii="Times New Roman" w:hAnsi="Times New Roman" w:cs="Times New Roman"/>
          <w:sz w:val="26"/>
          <w:szCs w:val="26"/>
        </w:rPr>
        <w:t xml:space="preserve"> путем совершения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действий, </w:t>
      </w:r>
      <w:r w:rsidRPr="001D4D93">
        <w:rPr>
          <w:rFonts w:ascii="Times New Roman" w:hAnsi="Times New Roman" w:cs="Times New Roman"/>
          <w:sz w:val="26"/>
          <w:szCs w:val="26"/>
        </w:rPr>
        <w:t xml:space="preserve"> направленны</w:t>
      </w:r>
      <w:r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Pr="001D4D93">
        <w:rPr>
          <w:rFonts w:ascii="Times New Roman" w:hAnsi="Times New Roman" w:cs="Times New Roman"/>
          <w:sz w:val="26"/>
          <w:szCs w:val="26"/>
        </w:rPr>
        <w:t xml:space="preserve"> на заключение и исполнение договоров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1D4D93">
        <w:rPr>
          <w:rFonts w:ascii="Times New Roman" w:hAnsi="Times New Roman" w:cs="Times New Roman"/>
          <w:sz w:val="26"/>
          <w:szCs w:val="26"/>
        </w:rPr>
        <w:t xml:space="preserve">муниципальных контрактов </w:t>
      </w:r>
      <w:r>
        <w:rPr>
          <w:rFonts w:ascii="Times New Roman" w:hAnsi="Times New Roman" w:cs="Times New Roman"/>
          <w:sz w:val="26"/>
          <w:szCs w:val="26"/>
        </w:rPr>
        <w:t xml:space="preserve">на выполнение дорожных работ </w:t>
      </w:r>
      <w:r w:rsidRPr="001D4D93">
        <w:rPr>
          <w:rFonts w:ascii="Times New Roman" w:hAnsi="Times New Roman" w:cs="Times New Roman"/>
          <w:sz w:val="26"/>
          <w:szCs w:val="26"/>
        </w:rPr>
        <w:t>без проведения конкурентных процедур</w:t>
      </w:r>
      <w:r>
        <w:rPr>
          <w:rFonts w:ascii="Times New Roman" w:hAnsi="Times New Roman" w:cs="Times New Roman"/>
          <w:sz w:val="26"/>
          <w:szCs w:val="26"/>
        </w:rPr>
        <w:t xml:space="preserve">. Предписание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не  выдано</w:t>
      </w:r>
      <w:proofErr w:type="gramEnd"/>
      <w:r>
        <w:rPr>
          <w:rFonts w:ascii="Times New Roman" w:hAnsi="Times New Roman" w:cs="Times New Roman"/>
          <w:sz w:val="26"/>
          <w:szCs w:val="26"/>
        </w:rPr>
        <w:t>, поскольку договоры и муниципальные контракты исполнены.</w:t>
      </w:r>
    </w:p>
    <w:p w:rsidR="00622C1B" w:rsidRDefault="00622C1B" w:rsidP="00622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C1B" w:rsidRDefault="00622C1B" w:rsidP="00622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Наложенных по результатам указанных мероприятий мерах административной и иной публично-правовой ответственности.</w:t>
      </w:r>
    </w:p>
    <w:p w:rsidR="00622C1B" w:rsidRDefault="00622C1B" w:rsidP="00622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 жалоб выдано 4 предписания об аннулировании торгов.</w:t>
      </w:r>
    </w:p>
    <w:p w:rsidR="00622C1B" w:rsidRDefault="00622C1B" w:rsidP="00622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C1B" w:rsidRDefault="00622C1B" w:rsidP="00622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Результаты административного и судебного оспаривания решений, действий (бездействия) органа государственного контроля (надзора) и его должностных лиц. </w:t>
      </w:r>
    </w:p>
    <w:p w:rsidR="00622C1B" w:rsidRPr="00867021" w:rsidRDefault="00622C1B" w:rsidP="00622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Pr="00CA30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Решением Арбитражного суда Челябинской области от 22.10.2018 по делу № </w:t>
      </w:r>
      <w:r w:rsidRPr="00CA3061">
        <w:rPr>
          <w:rFonts w:ascii="Times New Roman" w:hAnsi="Times New Roman" w:cs="Times New Roman"/>
          <w:sz w:val="26"/>
          <w:szCs w:val="26"/>
        </w:rPr>
        <w:t>А76-</w:t>
      </w:r>
      <w:r w:rsidRPr="00867021">
        <w:rPr>
          <w:rFonts w:ascii="Times New Roman" w:hAnsi="Times New Roman" w:cs="Times New Roman"/>
          <w:sz w:val="26"/>
          <w:szCs w:val="26"/>
        </w:rPr>
        <w:t>2005/18</w:t>
      </w:r>
      <w:r>
        <w:rPr>
          <w:rFonts w:ascii="Times New Roman" w:hAnsi="Times New Roman" w:cs="Times New Roman"/>
          <w:sz w:val="26"/>
          <w:szCs w:val="26"/>
        </w:rPr>
        <w:t xml:space="preserve"> отказано в удовлетворении заявленных Администрацией города Магнитогорска требований о признании незаконным решения и предписания по делу № 5-07/17, вынесенному в отношении администрации по факту </w:t>
      </w:r>
      <w:r w:rsidRPr="00867021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67021">
        <w:rPr>
          <w:rFonts w:ascii="Times New Roman" w:hAnsi="Times New Roman" w:cs="Times New Roman"/>
          <w:sz w:val="26"/>
          <w:szCs w:val="26"/>
        </w:rPr>
        <w:t xml:space="preserve"> с 2007 года АО «Газпром газораспределение Челябинск» в результате заключения договора прав владения и пользования бесхозяйными объектами газоснабжения и объектами газоснабжения, принадлежащими иным юридическим лицам, а также по последовательному предоставлению после 02.07.2008 прав владения и пользования объектами газоснабжения, находящимися в муниципальной собственности, в отсутствие конкурентных процедур и с нарушением требований</w:t>
      </w:r>
      <w:r>
        <w:rPr>
          <w:rFonts w:ascii="Times New Roman" w:hAnsi="Times New Roman" w:cs="Times New Roman"/>
          <w:sz w:val="26"/>
          <w:szCs w:val="26"/>
        </w:rPr>
        <w:t xml:space="preserve"> действующего законодательства.</w:t>
      </w:r>
    </w:p>
    <w:p w:rsidR="00622C1B" w:rsidRPr="00867021" w:rsidRDefault="00622C1B" w:rsidP="00622C1B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867021">
        <w:rPr>
          <w:rFonts w:ascii="Times New Roman" w:hAnsi="Times New Roman" w:cs="Times New Roman"/>
          <w:sz w:val="26"/>
          <w:szCs w:val="26"/>
        </w:rPr>
        <w:t>Решением Арбитражного суда Челябинской области от</w:t>
      </w:r>
      <w:r>
        <w:rPr>
          <w:rFonts w:ascii="Times New Roman" w:hAnsi="Times New Roman" w:cs="Times New Roman"/>
          <w:sz w:val="26"/>
          <w:szCs w:val="26"/>
        </w:rPr>
        <w:t xml:space="preserve"> 17</w:t>
      </w:r>
      <w:r w:rsidRPr="00867021">
        <w:rPr>
          <w:rFonts w:ascii="Times New Roman" w:hAnsi="Times New Roman" w:cs="Times New Roman"/>
          <w:sz w:val="26"/>
          <w:szCs w:val="26"/>
        </w:rPr>
        <w:t>.10.2018 по делу № А76-</w:t>
      </w:r>
      <w:r>
        <w:rPr>
          <w:rFonts w:ascii="Times New Roman" w:hAnsi="Times New Roman" w:cs="Times New Roman"/>
          <w:sz w:val="26"/>
          <w:szCs w:val="26"/>
        </w:rPr>
        <w:t>9467</w:t>
      </w:r>
      <w:r w:rsidRPr="00867021">
        <w:rPr>
          <w:rFonts w:ascii="Times New Roman" w:hAnsi="Times New Roman" w:cs="Times New Roman"/>
          <w:sz w:val="26"/>
          <w:szCs w:val="26"/>
        </w:rPr>
        <w:t xml:space="preserve">/18 отказано в удовлетворении заявленных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67021">
        <w:rPr>
          <w:rFonts w:ascii="Times New Roman" w:hAnsi="Times New Roman" w:cs="Times New Roman"/>
          <w:sz w:val="26"/>
          <w:szCs w:val="26"/>
        </w:rPr>
        <w:t>правлени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867021">
        <w:rPr>
          <w:rFonts w:ascii="Times New Roman" w:hAnsi="Times New Roman" w:cs="Times New Roman"/>
          <w:sz w:val="26"/>
          <w:szCs w:val="26"/>
        </w:rPr>
        <w:t xml:space="preserve"> дорожного хозяйства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021">
        <w:rPr>
          <w:rFonts w:ascii="Times New Roman" w:hAnsi="Times New Roman" w:cs="Times New Roman"/>
          <w:sz w:val="26"/>
          <w:szCs w:val="26"/>
        </w:rPr>
        <w:t xml:space="preserve">Администрации города Челябинска требований о признании незаконным решения и предписания по делу №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867021">
        <w:rPr>
          <w:rFonts w:ascii="Times New Roman" w:hAnsi="Times New Roman" w:cs="Times New Roman"/>
          <w:sz w:val="26"/>
          <w:szCs w:val="26"/>
        </w:rPr>
        <w:t>-07/17, вынесенному в отношении</w:t>
      </w:r>
      <w:r>
        <w:rPr>
          <w:rFonts w:ascii="Times New Roman" w:hAnsi="Times New Roman" w:cs="Times New Roman"/>
          <w:sz w:val="26"/>
          <w:szCs w:val="26"/>
        </w:rPr>
        <w:t xml:space="preserve"> управления по факту</w:t>
      </w:r>
      <w:r w:rsidRPr="00867021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утверждени</w:t>
      </w:r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я</w:t>
      </w:r>
      <w:r w:rsidRPr="00867021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МБУ «Управление дорожных работ» муниципальных заданий на 2016 - 2017 годы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на выполнение работ</w:t>
      </w:r>
      <w:r w:rsidRPr="00595F48">
        <w:rPr>
          <w:rFonts w:ascii="Times New Roman" w:eastAsia="SimSun" w:hAnsi="Times New Roman" w:cs="Mangal"/>
          <w:sz w:val="26"/>
          <w:szCs w:val="26"/>
          <w:lang w:bidi="hi-IN"/>
        </w:rPr>
        <w:t xml:space="preserve"> </w:t>
      </w:r>
      <w:r w:rsidRPr="00867021">
        <w:rPr>
          <w:rFonts w:ascii="Times New Roman" w:eastAsia="SimSun" w:hAnsi="Times New Roman" w:cs="Mangal"/>
          <w:sz w:val="26"/>
          <w:szCs w:val="26"/>
          <w:lang w:bidi="hi-IN"/>
        </w:rPr>
        <w:t>в сфере дорожной деятельности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, обеспечение которых должно осуществляться в порядке, предусмотренном законодательством о контрактной системе, а также </w:t>
      </w:r>
      <w:r w:rsidRPr="00867021">
        <w:rPr>
          <w:rFonts w:ascii="Times New Roman" w:eastAsia="SimSun" w:hAnsi="Times New Roman" w:cs="Mangal"/>
          <w:spacing w:val="-4"/>
          <w:kern w:val="1"/>
          <w:sz w:val="26"/>
          <w:szCs w:val="26"/>
          <w:lang w:eastAsia="hi-IN" w:bidi="hi-IN"/>
        </w:rPr>
        <w:t>наделени</w:t>
      </w:r>
      <w:r>
        <w:rPr>
          <w:rFonts w:ascii="Times New Roman" w:eastAsia="SimSun" w:hAnsi="Times New Roman" w:cs="Mangal"/>
          <w:spacing w:val="-4"/>
          <w:kern w:val="1"/>
          <w:sz w:val="26"/>
          <w:szCs w:val="26"/>
          <w:lang w:eastAsia="hi-IN" w:bidi="hi-IN"/>
        </w:rPr>
        <w:t>я</w:t>
      </w:r>
      <w:r w:rsidRPr="00867021">
        <w:rPr>
          <w:rFonts w:ascii="Times New Roman" w:eastAsia="SimSun" w:hAnsi="Times New Roman" w:cs="Mangal"/>
          <w:spacing w:val="-4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SimSun" w:hAnsi="Times New Roman" w:cs="Mangal"/>
          <w:spacing w:val="-4"/>
          <w:kern w:val="1"/>
          <w:sz w:val="26"/>
          <w:szCs w:val="26"/>
          <w:lang w:eastAsia="hi-IN" w:bidi="hi-IN"/>
        </w:rPr>
        <w:t>у</w:t>
      </w:r>
      <w:r w:rsidRPr="00867021">
        <w:rPr>
          <w:rFonts w:ascii="Times New Roman" w:eastAsia="SimSun" w:hAnsi="Times New Roman" w:cs="Mangal"/>
          <w:spacing w:val="-4"/>
          <w:kern w:val="1"/>
          <w:sz w:val="26"/>
          <w:szCs w:val="26"/>
          <w:lang w:eastAsia="hi-IN" w:bidi="hi-IN"/>
        </w:rPr>
        <w:t>чреждения функциями органа местного самоуправления по хранению технической документации дорожных объектов, являющейся муниципальной собственностью</w:t>
      </w:r>
      <w:r>
        <w:rPr>
          <w:rFonts w:ascii="Times New Roman" w:eastAsia="SimSun" w:hAnsi="Times New Roman" w:cs="Mangal"/>
          <w:spacing w:val="-4"/>
          <w:kern w:val="1"/>
          <w:sz w:val="26"/>
          <w:szCs w:val="26"/>
          <w:lang w:eastAsia="hi-IN" w:bidi="hi-IN"/>
        </w:rPr>
        <w:t xml:space="preserve">, что является нарушением </w:t>
      </w:r>
      <w:r w:rsidRPr="00867021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части 3 статьи 15 </w:t>
      </w:r>
      <w:r w:rsidRPr="0086702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Закона о защите конкуренции</w:t>
      </w:r>
      <w:r w:rsidRPr="00867021">
        <w:rPr>
          <w:rFonts w:ascii="Times New Roman" w:eastAsia="SimSun" w:hAnsi="Times New Roman" w:cs="Mangal"/>
          <w:spacing w:val="-4"/>
          <w:kern w:val="1"/>
          <w:sz w:val="26"/>
          <w:szCs w:val="26"/>
          <w:lang w:eastAsia="hi-IN" w:bidi="hi-IN"/>
        </w:rPr>
        <w:t>.</w:t>
      </w:r>
    </w:p>
    <w:p w:rsidR="00622C1B" w:rsidRPr="00595F48" w:rsidRDefault="00622C1B" w:rsidP="00622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Решением Арбитражного суда Челябинской области от 09.10.2018 по делу № А76-14034/2018 отказано в удовлетворении заявленных Администрацией города Челябинска требований о признании недействительным предупреждения № 20-07/18, выданного по факту предоставления администрацией </w:t>
      </w:r>
      <w:r w:rsidRPr="00595F48">
        <w:rPr>
          <w:rFonts w:ascii="Times New Roman" w:hAnsi="Times New Roman" w:cs="Times New Roman"/>
          <w:sz w:val="26"/>
          <w:szCs w:val="26"/>
        </w:rPr>
        <w:t>МАУ «Привокзальная площадь» возможности организации и проведения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F48">
        <w:rPr>
          <w:rFonts w:ascii="Times New Roman" w:hAnsi="Times New Roman" w:cs="Times New Roman"/>
          <w:sz w:val="26"/>
          <w:szCs w:val="26"/>
        </w:rPr>
        <w:t xml:space="preserve">нарушением требований действующего законодательства, ярмарок, а также по необеспечению контроля за правомерностью организации и непринятию мер по прекращению организации и проведения МАУ «Привокзальная площадь» ярмарок с нарушением требований действующего </w:t>
      </w:r>
      <w:r>
        <w:rPr>
          <w:rFonts w:ascii="Times New Roman" w:hAnsi="Times New Roman" w:cs="Times New Roman"/>
          <w:sz w:val="26"/>
          <w:szCs w:val="26"/>
        </w:rPr>
        <w:t>законодательства.</w:t>
      </w:r>
    </w:p>
    <w:p w:rsidR="00622C1B" w:rsidRPr="00867021" w:rsidRDefault="00622C1B" w:rsidP="00622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Pr="00867021">
        <w:rPr>
          <w:rFonts w:ascii="Times New Roman" w:hAnsi="Times New Roman" w:cs="Times New Roman"/>
          <w:sz w:val="26"/>
          <w:szCs w:val="26"/>
        </w:rPr>
        <w:t xml:space="preserve">Решением Арбитражного суда Челябинской области от 02.11.2018 по делу № А76-16732/18 отказано в удовлетворении заявления ООО «Ромашка» о признании недействительным постановления по делу об административном правонарушении по части 1 статьи 14.32 КоАП РФ, в соответствии с которым общество признано виновным в заключении </w:t>
      </w:r>
      <w:proofErr w:type="spellStart"/>
      <w:r w:rsidRPr="00867021">
        <w:rPr>
          <w:rFonts w:ascii="Times New Roman" w:hAnsi="Times New Roman" w:cs="Times New Roman"/>
          <w:sz w:val="26"/>
          <w:szCs w:val="26"/>
        </w:rPr>
        <w:t>антиконкурентного</w:t>
      </w:r>
      <w:proofErr w:type="spellEnd"/>
      <w:r w:rsidRPr="00867021">
        <w:rPr>
          <w:rFonts w:ascii="Times New Roman" w:hAnsi="Times New Roman" w:cs="Times New Roman"/>
          <w:sz w:val="26"/>
          <w:szCs w:val="26"/>
        </w:rPr>
        <w:t xml:space="preserve"> соглашения на рынке оказания ритуальных услуг.</w:t>
      </w:r>
    </w:p>
    <w:p w:rsidR="00622C1B" w:rsidRDefault="00622C1B" w:rsidP="00622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Решением Арбитражного суда Челябинской области от 02.11.2018 по делу № А76-16732/18 отказано в удовлетворении заявления ООО «Ромашка» о признании недействительным постановления по делу об административном правонарушении по части 1 статьи 14.32 КоАП РФ, в соответствии с которым общество признано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виновным в заключении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антиконкурентного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соглашения на рынке оказания ритуальных услуг.</w:t>
      </w:r>
    </w:p>
    <w:p w:rsidR="00622C1B" w:rsidRDefault="00622C1B" w:rsidP="00622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C1B" w:rsidRDefault="00622C1B" w:rsidP="00622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C1B" w:rsidRDefault="00622C1B" w:rsidP="00333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22C1B" w:rsidSect="0033308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650E1"/>
    <w:multiLevelType w:val="hybridMultilevel"/>
    <w:tmpl w:val="4A78425A"/>
    <w:lvl w:ilvl="0" w:tplc="9E1C48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35"/>
    <w:rsid w:val="000170CE"/>
    <w:rsid w:val="000653F9"/>
    <w:rsid w:val="000F12B2"/>
    <w:rsid w:val="00273BF2"/>
    <w:rsid w:val="0033308F"/>
    <w:rsid w:val="0057396A"/>
    <w:rsid w:val="005D492D"/>
    <w:rsid w:val="00622C1B"/>
    <w:rsid w:val="00754F12"/>
    <w:rsid w:val="008B4BD0"/>
    <w:rsid w:val="00B57535"/>
    <w:rsid w:val="00BA1B40"/>
    <w:rsid w:val="00C8660C"/>
    <w:rsid w:val="00E5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CDD5E-48E8-4B8D-8AB7-11B6D59E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9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424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Андреевна Заводская</dc:creator>
  <cp:keywords/>
  <dc:description/>
  <cp:lastModifiedBy>Мартынюк Наталья Игоревна</cp:lastModifiedBy>
  <cp:revision>6</cp:revision>
  <cp:lastPrinted>2018-11-26T05:25:00Z</cp:lastPrinted>
  <dcterms:created xsi:type="dcterms:W3CDTF">2018-11-26T04:05:00Z</dcterms:created>
  <dcterms:modified xsi:type="dcterms:W3CDTF">2018-12-06T06:25:00Z</dcterms:modified>
</cp:coreProperties>
</file>