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ECD" w:rsidRPr="003C2621" w:rsidRDefault="00C74ECD" w:rsidP="004F13B8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2621">
        <w:rPr>
          <w:rFonts w:ascii="Times New Roman" w:hAnsi="Times New Roman" w:cs="Times New Roman"/>
          <w:b/>
          <w:sz w:val="26"/>
          <w:szCs w:val="26"/>
          <w:u w:val="single"/>
        </w:rPr>
        <w:t xml:space="preserve">Управление Федеральной антимонопольной службы по Челябинской области </w:t>
      </w:r>
    </w:p>
    <w:p w:rsidR="00C74ECD" w:rsidRPr="003C2621" w:rsidRDefault="00C74ECD" w:rsidP="0067339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4ECD" w:rsidRPr="00673396" w:rsidRDefault="00C74ECD" w:rsidP="0067339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396">
        <w:rPr>
          <w:rFonts w:ascii="Times New Roman" w:hAnsi="Times New Roman" w:cs="Times New Roman"/>
          <w:b/>
          <w:sz w:val="26"/>
          <w:szCs w:val="26"/>
        </w:rPr>
        <w:t xml:space="preserve">Положение                                                                                                            </w:t>
      </w:r>
    </w:p>
    <w:p w:rsidR="00E66BC1" w:rsidRDefault="00C74ECD" w:rsidP="00E66BC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3396">
        <w:rPr>
          <w:rFonts w:ascii="Times New Roman" w:hAnsi="Times New Roman" w:cs="Times New Roman"/>
          <w:b/>
          <w:sz w:val="26"/>
          <w:szCs w:val="26"/>
        </w:rPr>
        <w:t>об организации и проведении конкурса</w:t>
      </w:r>
    </w:p>
    <w:p w:rsidR="00C74ECD" w:rsidRPr="00673396" w:rsidRDefault="00E66BC1" w:rsidP="00E66BC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«Конкуренция в СМИ</w:t>
      </w:r>
      <w:r w:rsidR="00C74ECD" w:rsidRPr="00673396">
        <w:rPr>
          <w:rFonts w:ascii="Times New Roman" w:hAnsi="Times New Roman" w:cs="Times New Roman"/>
          <w:b/>
          <w:sz w:val="26"/>
          <w:szCs w:val="26"/>
        </w:rPr>
        <w:t>»</w:t>
      </w:r>
    </w:p>
    <w:p w:rsidR="00C74ECD" w:rsidRPr="003C2621" w:rsidRDefault="00C74ECD" w:rsidP="0067339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5A6E" w:rsidRPr="003C2621" w:rsidRDefault="009D5577" w:rsidP="0067339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5B62">
        <w:rPr>
          <w:rFonts w:ascii="Times New Roman" w:hAnsi="Times New Roman" w:cs="Times New Roman"/>
          <w:b/>
          <w:sz w:val="26"/>
          <w:szCs w:val="26"/>
        </w:rPr>
        <w:t>1</w:t>
      </w:r>
      <w:r w:rsidR="005F5A6E" w:rsidRPr="003C2621">
        <w:rPr>
          <w:rFonts w:ascii="Times New Roman" w:hAnsi="Times New Roman" w:cs="Times New Roman"/>
          <w:b/>
          <w:sz w:val="26"/>
          <w:szCs w:val="26"/>
        </w:rPr>
        <w:t>. Общие положения</w:t>
      </w:r>
      <w:r w:rsidR="005F5A6E" w:rsidRPr="003C2621">
        <w:rPr>
          <w:rFonts w:ascii="Times New Roman" w:hAnsi="Times New Roman" w:cs="Times New Roman"/>
          <w:b/>
          <w:sz w:val="26"/>
          <w:szCs w:val="26"/>
        </w:rPr>
        <w:tab/>
      </w:r>
    </w:p>
    <w:p w:rsidR="005F5A6E" w:rsidRPr="003C2621" w:rsidRDefault="005F5A6E" w:rsidP="0067339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2621">
        <w:rPr>
          <w:rFonts w:ascii="Times New Roman" w:hAnsi="Times New Roman" w:cs="Times New Roman"/>
          <w:sz w:val="26"/>
          <w:szCs w:val="26"/>
        </w:rPr>
        <w:t>Настоящее положение утверждает порядок организации и проведения</w:t>
      </w:r>
      <w:r w:rsidR="00E66BC1">
        <w:rPr>
          <w:rFonts w:ascii="Times New Roman" w:hAnsi="Times New Roman" w:cs="Times New Roman"/>
          <w:sz w:val="26"/>
          <w:szCs w:val="26"/>
        </w:rPr>
        <w:t xml:space="preserve"> конкурса «Конкуренция в СМИ»</w:t>
      </w:r>
      <w:r w:rsidRPr="003C2621">
        <w:rPr>
          <w:rFonts w:ascii="Times New Roman" w:hAnsi="Times New Roman" w:cs="Times New Roman"/>
          <w:sz w:val="26"/>
          <w:szCs w:val="26"/>
        </w:rPr>
        <w:t>, порядок участия и определения победителей.</w:t>
      </w:r>
    </w:p>
    <w:p w:rsidR="00AC2930" w:rsidRPr="003C2621" w:rsidRDefault="00AC2930" w:rsidP="0067339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2621">
        <w:rPr>
          <w:rFonts w:ascii="Times New Roman" w:hAnsi="Times New Roman" w:cs="Times New Roman"/>
          <w:sz w:val="26"/>
          <w:szCs w:val="26"/>
        </w:rPr>
        <w:t>Организатором Конкурса является Управление Федеральной антимонопольной службы по Челябинской области</w:t>
      </w:r>
    </w:p>
    <w:p w:rsidR="005F5A6E" w:rsidRPr="003C2621" w:rsidRDefault="005F5A6E" w:rsidP="0067339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5A6E" w:rsidRPr="003C2621" w:rsidRDefault="009D5577" w:rsidP="0067339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5B62">
        <w:rPr>
          <w:rFonts w:ascii="Times New Roman" w:hAnsi="Times New Roman" w:cs="Times New Roman"/>
          <w:b/>
          <w:sz w:val="26"/>
          <w:szCs w:val="26"/>
        </w:rPr>
        <w:t>2</w:t>
      </w:r>
      <w:r w:rsidR="005F5A6E" w:rsidRPr="003C2621">
        <w:rPr>
          <w:rFonts w:ascii="Times New Roman" w:hAnsi="Times New Roman" w:cs="Times New Roman"/>
          <w:b/>
          <w:sz w:val="26"/>
          <w:szCs w:val="26"/>
        </w:rPr>
        <w:t>. Цели и задачи Конкурса</w:t>
      </w:r>
    </w:p>
    <w:p w:rsidR="005F5A6E" w:rsidRPr="003C2621" w:rsidRDefault="005F5A6E" w:rsidP="0067339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2621">
        <w:rPr>
          <w:rFonts w:ascii="Times New Roman" w:hAnsi="Times New Roman" w:cs="Times New Roman"/>
          <w:sz w:val="26"/>
          <w:szCs w:val="26"/>
        </w:rPr>
        <w:t>2.1.</w:t>
      </w:r>
      <w:r w:rsidR="00E66BC1">
        <w:rPr>
          <w:rFonts w:ascii="Times New Roman" w:hAnsi="Times New Roman" w:cs="Times New Roman"/>
          <w:sz w:val="26"/>
          <w:szCs w:val="26"/>
        </w:rPr>
        <w:t>Повышение информационной открытости Челябинского УФАС России</w:t>
      </w:r>
      <w:r w:rsidRPr="003C2621">
        <w:rPr>
          <w:rFonts w:ascii="Times New Roman" w:hAnsi="Times New Roman" w:cs="Times New Roman"/>
          <w:sz w:val="26"/>
          <w:szCs w:val="26"/>
        </w:rPr>
        <w:t>;</w:t>
      </w:r>
    </w:p>
    <w:p w:rsidR="00E66BC1" w:rsidRDefault="005F5A6E" w:rsidP="0067339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2621">
        <w:rPr>
          <w:rFonts w:ascii="Times New Roman" w:hAnsi="Times New Roman" w:cs="Times New Roman"/>
          <w:sz w:val="26"/>
          <w:szCs w:val="26"/>
        </w:rPr>
        <w:t xml:space="preserve">2.2. </w:t>
      </w:r>
      <w:r w:rsidR="00E66BC1">
        <w:rPr>
          <w:rFonts w:ascii="Times New Roman" w:hAnsi="Times New Roman" w:cs="Times New Roman"/>
          <w:sz w:val="26"/>
          <w:szCs w:val="26"/>
        </w:rPr>
        <w:t>Информирование граждан о деятельности антимонопольных органов, преимуществах свободной конкуренции через</w:t>
      </w:r>
      <w:bookmarkStart w:id="0" w:name="_GoBack"/>
      <w:bookmarkEnd w:id="0"/>
      <w:r w:rsidR="00E66BC1">
        <w:rPr>
          <w:rFonts w:ascii="Times New Roman" w:hAnsi="Times New Roman" w:cs="Times New Roman"/>
          <w:sz w:val="26"/>
          <w:szCs w:val="26"/>
        </w:rPr>
        <w:t xml:space="preserve"> СМИ.</w:t>
      </w:r>
    </w:p>
    <w:p w:rsidR="009D5577" w:rsidRPr="003C2621" w:rsidRDefault="009D5577" w:rsidP="0067339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5577" w:rsidRPr="003C2621" w:rsidRDefault="009D5577" w:rsidP="0067339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5B62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3C2621">
        <w:rPr>
          <w:rFonts w:ascii="Times New Roman" w:hAnsi="Times New Roman" w:cs="Times New Roman"/>
          <w:b/>
          <w:sz w:val="26"/>
          <w:szCs w:val="26"/>
        </w:rPr>
        <w:t>Участники Конкурса</w:t>
      </w:r>
    </w:p>
    <w:p w:rsidR="009D5577" w:rsidRPr="00E66BC1" w:rsidRDefault="009D5577" w:rsidP="0067339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6BC1">
        <w:rPr>
          <w:rFonts w:ascii="Times New Roman" w:hAnsi="Times New Roman" w:cs="Times New Roman"/>
          <w:sz w:val="26"/>
          <w:szCs w:val="26"/>
        </w:rPr>
        <w:t>В Конкурсе принимают</w:t>
      </w:r>
      <w:r w:rsidR="00673396" w:rsidRPr="00E66BC1">
        <w:rPr>
          <w:rFonts w:ascii="Times New Roman" w:hAnsi="Times New Roman" w:cs="Times New Roman"/>
          <w:sz w:val="26"/>
          <w:szCs w:val="26"/>
        </w:rPr>
        <w:t xml:space="preserve"> участие</w:t>
      </w:r>
      <w:r w:rsidRPr="00E66BC1">
        <w:rPr>
          <w:rFonts w:ascii="Times New Roman" w:hAnsi="Times New Roman" w:cs="Times New Roman"/>
          <w:sz w:val="26"/>
          <w:szCs w:val="26"/>
        </w:rPr>
        <w:t xml:space="preserve"> </w:t>
      </w:r>
      <w:r w:rsidR="00E66BC1" w:rsidRPr="00E66BC1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E66BC1" w:rsidRPr="00E66BC1">
        <w:rPr>
          <w:rFonts w:ascii="Times New Roman" w:hAnsi="Times New Roman" w:cs="Times New Roman"/>
          <w:sz w:val="26"/>
          <w:szCs w:val="26"/>
        </w:rPr>
        <w:t>следующих видов СМИ: пресса, информагентства, интернет-издания, ТВ, радио.</w:t>
      </w:r>
    </w:p>
    <w:p w:rsidR="008755A6" w:rsidRPr="003C2621" w:rsidRDefault="008755A6" w:rsidP="00673396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8755A6" w:rsidRPr="003C2621" w:rsidRDefault="008755A6" w:rsidP="0067339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621">
        <w:rPr>
          <w:rFonts w:ascii="Times New Roman" w:hAnsi="Times New Roman" w:cs="Times New Roman"/>
          <w:b/>
          <w:sz w:val="26"/>
          <w:szCs w:val="26"/>
        </w:rPr>
        <w:t>4. Требования к конкурсным работам</w:t>
      </w:r>
    </w:p>
    <w:p w:rsidR="00E66BC1" w:rsidRPr="00E66BC1" w:rsidRDefault="00E66BC1" w:rsidP="00E66B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C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принимаются в двух номинациях:</w:t>
      </w:r>
    </w:p>
    <w:p w:rsidR="00E66BC1" w:rsidRPr="00E66BC1" w:rsidRDefault="00E66BC1" w:rsidP="00E66B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Лучший журналистский материал о деятельности Челябинского УФАС России; </w:t>
      </w:r>
    </w:p>
    <w:p w:rsidR="00E66BC1" w:rsidRPr="00E66BC1" w:rsidRDefault="00E66BC1" w:rsidP="00E66B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C1">
        <w:rPr>
          <w:rFonts w:ascii="Times New Roman" w:eastAsia="Times New Roman" w:hAnsi="Times New Roman" w:cs="Times New Roman"/>
          <w:sz w:val="26"/>
          <w:szCs w:val="26"/>
          <w:lang w:eastAsia="ru-RU"/>
        </w:rPr>
        <w:t>2.  Лучший журналистский материал, подготовленный по итогам участия СМИ в Комиссиях Челябинского УФАС России.</w:t>
      </w:r>
    </w:p>
    <w:p w:rsidR="00E66BC1" w:rsidRPr="00E66BC1" w:rsidRDefault="00E66BC1" w:rsidP="00E66B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конкурсе принимаются работы, опубликованные в изданиях и вышедшие в эфир в 2015 году. </w:t>
      </w:r>
    </w:p>
    <w:p w:rsidR="00E66BC1" w:rsidRPr="00E66BC1" w:rsidRDefault="00E66BC1" w:rsidP="00E66B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Журналистские работы принимаются до 20 ноября по эл. почте </w:t>
      </w:r>
      <w:hyperlink r:id="rId5" w:history="1">
        <w:r w:rsidRPr="00E66BC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pressto74@fas.gov.ru</w:t>
        </w:r>
      </w:hyperlink>
      <w:r w:rsidRPr="00E66BC1">
        <w:rPr>
          <w:rFonts w:ascii="Times New Roman" w:eastAsia="Times New Roman" w:hAnsi="Times New Roman" w:cs="Times New Roman"/>
          <w:sz w:val="26"/>
          <w:szCs w:val="26"/>
          <w:lang w:eastAsia="ru-RU"/>
        </w:rPr>
        <w:t>. Один автор может представить на конкурс только одну работу.</w:t>
      </w:r>
    </w:p>
    <w:p w:rsidR="00904F31" w:rsidRPr="00E66BC1" w:rsidRDefault="00E66BC1" w:rsidP="00E66B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6BC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направлении конкурсной работы необходимо указать ФИО автора, название СМИ, дату выхода, контактные данные журналиста, название номинации.</w:t>
      </w:r>
    </w:p>
    <w:p w:rsidR="00904F31" w:rsidRPr="003C2621" w:rsidRDefault="00904F31" w:rsidP="0067339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621">
        <w:rPr>
          <w:rFonts w:ascii="Times New Roman" w:hAnsi="Times New Roman" w:cs="Times New Roman"/>
          <w:b/>
          <w:sz w:val="26"/>
          <w:szCs w:val="26"/>
        </w:rPr>
        <w:lastRenderedPageBreak/>
        <w:t>5. Сроки и организация проведения</w:t>
      </w:r>
    </w:p>
    <w:p w:rsidR="00904F31" w:rsidRPr="003C2621" w:rsidRDefault="00904F31" w:rsidP="0067339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2621">
        <w:rPr>
          <w:rFonts w:ascii="Times New Roman" w:hAnsi="Times New Roman" w:cs="Times New Roman"/>
          <w:sz w:val="26"/>
          <w:szCs w:val="26"/>
        </w:rPr>
        <w:t>Конкурс</w:t>
      </w:r>
      <w:r w:rsidR="003C2621" w:rsidRPr="003C2621">
        <w:rPr>
          <w:rFonts w:ascii="Times New Roman" w:hAnsi="Times New Roman" w:cs="Times New Roman"/>
          <w:sz w:val="26"/>
          <w:szCs w:val="26"/>
        </w:rPr>
        <w:t>ные работы принимаются</w:t>
      </w:r>
      <w:r w:rsidR="00E66BC1">
        <w:rPr>
          <w:rFonts w:ascii="Times New Roman" w:hAnsi="Times New Roman" w:cs="Times New Roman"/>
          <w:sz w:val="26"/>
          <w:szCs w:val="26"/>
        </w:rPr>
        <w:t xml:space="preserve"> до 20</w:t>
      </w:r>
      <w:r w:rsidRPr="003C2621">
        <w:rPr>
          <w:rFonts w:ascii="Times New Roman" w:hAnsi="Times New Roman" w:cs="Times New Roman"/>
          <w:sz w:val="26"/>
          <w:szCs w:val="26"/>
        </w:rPr>
        <w:t xml:space="preserve"> ноября 2015 года.</w:t>
      </w:r>
    </w:p>
    <w:p w:rsidR="003C2621" w:rsidRPr="003C2621" w:rsidRDefault="003C2621" w:rsidP="0067339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Организаторы Конкурса оставляют за собой право продлить срок приема конкурсных работ.</w:t>
      </w:r>
    </w:p>
    <w:p w:rsidR="003C2621" w:rsidRPr="003C2621" w:rsidRDefault="003C2621" w:rsidP="00673396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C2621" w:rsidRPr="003C2621" w:rsidRDefault="003C2621" w:rsidP="0067339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621">
        <w:rPr>
          <w:rFonts w:ascii="Times New Roman" w:hAnsi="Times New Roman" w:cs="Times New Roman"/>
          <w:b/>
          <w:sz w:val="26"/>
          <w:szCs w:val="26"/>
        </w:rPr>
        <w:t>6. Подведение итогов и награждение</w:t>
      </w:r>
    </w:p>
    <w:p w:rsidR="003C2621" w:rsidRDefault="003C2621" w:rsidP="00673396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Объявление п</w:t>
      </w:r>
      <w:r w:rsidR="00E66BC1">
        <w:rPr>
          <w:rFonts w:ascii="Times New Roman" w:hAnsi="Times New Roman" w:cs="Times New Roman"/>
          <w:sz w:val="26"/>
          <w:szCs w:val="26"/>
        </w:rPr>
        <w:t>обедителей Конкурса состоится 23</w:t>
      </w:r>
      <w:r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7809F8">
        <w:rPr>
          <w:rFonts w:ascii="Times New Roman" w:hAnsi="Times New Roman" w:cs="Times New Roman"/>
          <w:sz w:val="26"/>
          <w:szCs w:val="26"/>
        </w:rPr>
        <w:t xml:space="preserve"> 2015 года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C2621">
        <w:rPr>
          <w:rFonts w:ascii="Times New Roman" w:hAnsi="Times New Roman" w:cs="Times New Roman"/>
          <w:sz w:val="26"/>
          <w:szCs w:val="26"/>
        </w:rPr>
        <w:t>Победители Конкурса будут награждены грамотами и памятными призами.</w:t>
      </w:r>
    </w:p>
    <w:p w:rsidR="003C2621" w:rsidRDefault="003C2621" w:rsidP="00673396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C2621" w:rsidRPr="003C2621" w:rsidRDefault="003C2621" w:rsidP="0067339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621">
        <w:rPr>
          <w:rFonts w:ascii="Times New Roman" w:hAnsi="Times New Roman" w:cs="Times New Roman"/>
          <w:b/>
          <w:sz w:val="26"/>
          <w:szCs w:val="26"/>
        </w:rPr>
        <w:t xml:space="preserve">7 . Контактная информация </w:t>
      </w:r>
    </w:p>
    <w:p w:rsidR="003C2621" w:rsidRPr="003C2621" w:rsidRDefault="003C2621" w:rsidP="00673396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Пресс-секретарь Челябинского УФАС России Наталья Игоревна Мартынюк, (351) 263-88-71,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pressto</w:t>
      </w:r>
      <w:proofErr w:type="spellEnd"/>
      <w:r w:rsidRPr="003C2621">
        <w:rPr>
          <w:rFonts w:ascii="Times New Roman" w:hAnsi="Times New Roman" w:cs="Times New Roman"/>
          <w:sz w:val="26"/>
          <w:szCs w:val="26"/>
        </w:rPr>
        <w:t>74@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fas</w:t>
      </w:r>
      <w:proofErr w:type="spellEnd"/>
      <w:r w:rsidRPr="003C2621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3C2621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C2621" w:rsidRPr="003C2621" w:rsidRDefault="003C2621" w:rsidP="003C2621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3C2621" w:rsidRPr="003C2621" w:rsidRDefault="003C2621" w:rsidP="003C2621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C2621">
        <w:rPr>
          <w:rFonts w:ascii="Times New Roman" w:hAnsi="Times New Roman" w:cs="Times New Roman"/>
          <w:b/>
          <w:sz w:val="26"/>
          <w:szCs w:val="26"/>
        </w:rPr>
        <w:tab/>
      </w:r>
    </w:p>
    <w:p w:rsidR="003C2621" w:rsidRPr="00904F31" w:rsidRDefault="003C2621" w:rsidP="003C2621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D5577" w:rsidRPr="009D5577" w:rsidRDefault="009D5577" w:rsidP="009D5577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D5577" w:rsidRPr="00AC2930" w:rsidRDefault="009D5577" w:rsidP="00AC293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5A6E" w:rsidRDefault="005F5A6E" w:rsidP="005F5A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5A6E" w:rsidRPr="005F5A6E" w:rsidRDefault="005F5A6E" w:rsidP="005F5A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5A6E" w:rsidRPr="005F5A6E" w:rsidRDefault="005F5A6E" w:rsidP="005F5A6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F5A6E" w:rsidRPr="005F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E2"/>
    <w:rsid w:val="002E413B"/>
    <w:rsid w:val="003C2621"/>
    <w:rsid w:val="004F13B8"/>
    <w:rsid w:val="005A3AE2"/>
    <w:rsid w:val="005F5A6E"/>
    <w:rsid w:val="00673396"/>
    <w:rsid w:val="007809F8"/>
    <w:rsid w:val="008755A6"/>
    <w:rsid w:val="0087694A"/>
    <w:rsid w:val="00904F31"/>
    <w:rsid w:val="009D5577"/>
    <w:rsid w:val="00AC2930"/>
    <w:rsid w:val="00C74ECD"/>
    <w:rsid w:val="00CC5B62"/>
    <w:rsid w:val="00DC3FA4"/>
    <w:rsid w:val="00E6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30258-2B4F-4667-AB2A-F85C66CA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62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3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essto74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6270A-B1EC-4C66-95F0-7C2472E8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Мартынюк Н. И.</dc:creator>
  <cp:keywords/>
  <dc:description/>
  <cp:lastModifiedBy>Мартынюк Н. И.</cp:lastModifiedBy>
  <cp:revision>7</cp:revision>
  <cp:lastPrinted>2015-09-03T09:30:00Z</cp:lastPrinted>
  <dcterms:created xsi:type="dcterms:W3CDTF">2015-09-03T05:57:00Z</dcterms:created>
  <dcterms:modified xsi:type="dcterms:W3CDTF">2015-11-16T10:57:00Z</dcterms:modified>
</cp:coreProperties>
</file>