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E953F4">
        <w:rPr>
          <w:b/>
          <w:bCs/>
          <w:sz w:val="28"/>
          <w:szCs w:val="28"/>
          <w:lang w:val="ru-RU"/>
        </w:rPr>
        <w:t>3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E953F4">
        <w:rPr>
          <w:b/>
          <w:bCs/>
          <w:sz w:val="28"/>
          <w:szCs w:val="28"/>
          <w:lang w:val="ru-RU"/>
        </w:rPr>
        <w:t>3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7B00B0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Кулямина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И</w:t>
            </w:r>
            <w:r w:rsidR="00E953F4">
              <w:rPr>
                <w:bCs/>
                <w:color w:val="auto"/>
                <w:lang w:val="ru-RU"/>
              </w:rPr>
              <w:t>.Н.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начальник административно-финансового отдела - главный бухгалтер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448148,31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</w:p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0B7A96">
              <w:rPr>
                <w:bCs/>
                <w:lang w:val="ru-RU"/>
              </w:rPr>
              <w:t>Мазда</w:t>
            </w:r>
            <w:proofErr w:type="spellEnd"/>
            <w:r w:rsidRPr="000B7A96">
              <w:rPr>
                <w:bCs/>
                <w:lang w:val="ru-RU"/>
              </w:rPr>
              <w:t xml:space="preserve"> 626</w:t>
            </w:r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(индивидуальная собственность)</w:t>
            </w:r>
          </w:p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519872,85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Никитенко Н.В.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административно-кадрового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467541,37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Долгополова К.А.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заместитель начальника отдела контроля закупок для государственных </w:t>
            </w:r>
            <w:r>
              <w:rPr>
                <w:bCs/>
                <w:lang w:val="ru-RU"/>
              </w:rPr>
              <w:lastRenderedPageBreak/>
              <w:t>и муниципальных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долевая </w:t>
            </w:r>
          </w:p>
          <w:p w:rsidR="00E953F4" w:rsidRPr="000B7A96" w:rsidRDefault="00E953F4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317837,32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Глейм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Н.И.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специалист 1 разряда административно-финансового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</w:tbl>
    <w:p w:rsidR="000B3EA5" w:rsidRPr="005C0EAC" w:rsidRDefault="000B3EA5" w:rsidP="005C0EAC"/>
    <w:sectPr w:rsidR="000B3EA5" w:rsidRPr="005C0EAC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</cp:revision>
  <dcterms:created xsi:type="dcterms:W3CDTF">2014-05-07T08:34:00Z</dcterms:created>
  <dcterms:modified xsi:type="dcterms:W3CDTF">2014-05-07T08:57:00Z</dcterms:modified>
</cp:coreProperties>
</file>