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6C5" w:rsidRPr="00AA76C5" w:rsidRDefault="00AA76C5" w:rsidP="00AA76C5">
      <w:pPr>
        <w:suppressAutoHyphens/>
        <w:ind w:left="5182"/>
        <w:rPr>
          <w:rFonts w:eastAsia="Lucida Sans Unicode" w:cs="Tahoma"/>
          <w:color w:val="000000"/>
          <w:sz w:val="26"/>
          <w:szCs w:val="26"/>
        </w:rPr>
      </w:pPr>
      <w:r w:rsidRPr="00AA76C5">
        <w:rPr>
          <w:rFonts w:eastAsia="Lucida Sans Unicode" w:cs="Tahoma"/>
          <w:color w:val="000000"/>
          <w:sz w:val="26"/>
          <w:szCs w:val="26"/>
        </w:rPr>
        <w:t>Управлению транспорта Администрации города Челябинска</w:t>
      </w:r>
    </w:p>
    <w:p w:rsidR="00AA76C5" w:rsidRPr="00AA76C5" w:rsidRDefault="00AA76C5" w:rsidP="00AA76C5">
      <w:pPr>
        <w:suppressAutoHyphens/>
        <w:ind w:left="5182"/>
        <w:rPr>
          <w:rFonts w:eastAsia="Lucida Sans Unicode" w:cs="Tahoma"/>
          <w:color w:val="000000"/>
          <w:sz w:val="26"/>
          <w:szCs w:val="26"/>
        </w:rPr>
      </w:pPr>
      <w:r w:rsidRPr="00AA76C5">
        <w:rPr>
          <w:rFonts w:eastAsia="Lucida Sans Unicode" w:cs="Tahoma"/>
          <w:color w:val="000000"/>
          <w:sz w:val="26"/>
          <w:szCs w:val="26"/>
        </w:rPr>
        <w:t xml:space="preserve">ул. </w:t>
      </w:r>
      <w:proofErr w:type="gramStart"/>
      <w:r w:rsidRPr="00AA76C5">
        <w:rPr>
          <w:rFonts w:eastAsia="Lucida Sans Unicode" w:cs="Tahoma"/>
          <w:color w:val="000000"/>
          <w:sz w:val="26"/>
          <w:szCs w:val="26"/>
        </w:rPr>
        <w:t>Красная</w:t>
      </w:r>
      <w:proofErr w:type="gramEnd"/>
      <w:r w:rsidRPr="00AA76C5">
        <w:rPr>
          <w:rFonts w:eastAsia="Lucida Sans Unicode" w:cs="Tahoma"/>
          <w:color w:val="000000"/>
          <w:sz w:val="26"/>
          <w:szCs w:val="26"/>
        </w:rPr>
        <w:t>, 65, г. Челябинск, 454091</w:t>
      </w:r>
    </w:p>
    <w:p w:rsidR="00AA76C5" w:rsidRPr="00AA76C5" w:rsidRDefault="00AA76C5" w:rsidP="00AA76C5">
      <w:pPr>
        <w:suppressAutoHyphens/>
        <w:ind w:left="5182"/>
        <w:rPr>
          <w:rFonts w:eastAsia="Lucida Sans Unicode" w:cs="Tahoma"/>
          <w:color w:val="000000"/>
          <w:sz w:val="26"/>
          <w:szCs w:val="26"/>
        </w:rPr>
      </w:pPr>
    </w:p>
    <w:p w:rsidR="00AA76C5" w:rsidRPr="00AA76C5" w:rsidRDefault="00AA76C5" w:rsidP="00AA76C5">
      <w:pPr>
        <w:suppressAutoHyphens/>
        <w:ind w:left="5182"/>
        <w:rPr>
          <w:rFonts w:eastAsia="Lucida Sans Unicode" w:cs="Tahoma"/>
          <w:color w:val="000000"/>
          <w:sz w:val="26"/>
          <w:szCs w:val="26"/>
        </w:rPr>
      </w:pPr>
      <w:r w:rsidRPr="00AA76C5">
        <w:rPr>
          <w:rFonts w:eastAsia="Lucida Sans Unicode" w:cs="Tahoma"/>
          <w:color w:val="000000"/>
          <w:sz w:val="26"/>
          <w:szCs w:val="26"/>
        </w:rPr>
        <w:t xml:space="preserve">Прокуратуре города Челябинска </w:t>
      </w:r>
    </w:p>
    <w:p w:rsidR="00AA76C5" w:rsidRPr="00AA76C5" w:rsidRDefault="00AA76C5" w:rsidP="00AA76C5">
      <w:pPr>
        <w:suppressAutoHyphens/>
        <w:ind w:left="5182"/>
        <w:rPr>
          <w:rFonts w:eastAsia="Lucida Sans Unicode" w:cs="Tahoma"/>
          <w:color w:val="000000"/>
          <w:sz w:val="26"/>
          <w:szCs w:val="26"/>
        </w:rPr>
      </w:pPr>
      <w:r w:rsidRPr="00AA76C5">
        <w:rPr>
          <w:rFonts w:eastAsia="Lucida Sans Unicode" w:cs="Tahoma"/>
          <w:color w:val="000000"/>
          <w:sz w:val="26"/>
          <w:szCs w:val="26"/>
        </w:rPr>
        <w:t xml:space="preserve">ул. </w:t>
      </w:r>
      <w:proofErr w:type="spellStart"/>
      <w:r w:rsidRPr="00AA76C5">
        <w:rPr>
          <w:rFonts w:eastAsia="Lucida Sans Unicode" w:cs="Tahoma"/>
          <w:color w:val="000000"/>
          <w:sz w:val="26"/>
          <w:szCs w:val="26"/>
        </w:rPr>
        <w:t>Белостоцкого</w:t>
      </w:r>
      <w:proofErr w:type="spellEnd"/>
      <w:r w:rsidRPr="00AA76C5">
        <w:rPr>
          <w:rFonts w:eastAsia="Lucida Sans Unicode" w:cs="Tahoma"/>
          <w:color w:val="000000"/>
          <w:sz w:val="26"/>
          <w:szCs w:val="26"/>
        </w:rPr>
        <w:t>, 23, г. Челябинск, 454007</w:t>
      </w:r>
    </w:p>
    <w:p w:rsidR="00AA76C5" w:rsidRPr="00AA76C5" w:rsidRDefault="00AA76C5" w:rsidP="00AA76C5">
      <w:pPr>
        <w:suppressAutoHyphens/>
        <w:ind w:left="5182"/>
        <w:rPr>
          <w:rFonts w:eastAsia="Lucida Sans Unicode" w:cs="Tahoma"/>
          <w:color w:val="000000"/>
          <w:sz w:val="26"/>
          <w:szCs w:val="26"/>
        </w:rPr>
      </w:pPr>
    </w:p>
    <w:p w:rsidR="00AA76C5" w:rsidRPr="00AA76C5" w:rsidRDefault="00AA76C5" w:rsidP="00AA76C5">
      <w:pPr>
        <w:suppressAutoHyphens/>
        <w:ind w:left="5182"/>
        <w:rPr>
          <w:rFonts w:eastAsia="Lucida Sans Unicode" w:cs="Tahoma"/>
          <w:color w:val="000000"/>
          <w:sz w:val="26"/>
          <w:szCs w:val="26"/>
        </w:rPr>
      </w:pPr>
      <w:r w:rsidRPr="00AA76C5">
        <w:rPr>
          <w:rFonts w:eastAsia="Lucida Sans Unicode" w:cs="Tahoma"/>
          <w:color w:val="000000"/>
          <w:sz w:val="26"/>
          <w:szCs w:val="26"/>
        </w:rPr>
        <w:t>МУП «Челябинский городской электрический транспорт»</w:t>
      </w:r>
    </w:p>
    <w:p w:rsidR="00AA76C5" w:rsidRPr="00AA76C5" w:rsidRDefault="00AA76C5" w:rsidP="00AA76C5">
      <w:pPr>
        <w:suppressAutoHyphens/>
        <w:ind w:left="5182"/>
        <w:rPr>
          <w:rFonts w:eastAsia="Lucida Sans Unicode" w:cs="Tahoma"/>
          <w:color w:val="000000"/>
          <w:sz w:val="26"/>
          <w:szCs w:val="26"/>
        </w:rPr>
      </w:pPr>
      <w:r w:rsidRPr="00AA76C5">
        <w:rPr>
          <w:rFonts w:eastAsia="Lucida Sans Unicode" w:cs="Tahoma"/>
          <w:color w:val="000000"/>
          <w:sz w:val="26"/>
          <w:szCs w:val="26"/>
        </w:rPr>
        <w:t xml:space="preserve">ул. 1-й Пятилетки, д. 30,                                 г. Челябинск </w:t>
      </w:r>
    </w:p>
    <w:p w:rsidR="00AA76C5" w:rsidRPr="00AA76C5" w:rsidRDefault="00AA76C5" w:rsidP="00AA76C5">
      <w:pPr>
        <w:suppressAutoHyphens/>
        <w:ind w:left="5182"/>
        <w:rPr>
          <w:rFonts w:eastAsia="Lucida Sans Unicode" w:cs="Tahoma"/>
          <w:color w:val="000000"/>
          <w:sz w:val="26"/>
          <w:szCs w:val="26"/>
        </w:rPr>
      </w:pPr>
    </w:p>
    <w:p w:rsidR="00AA76C5" w:rsidRPr="00AA76C5" w:rsidRDefault="00AA76C5" w:rsidP="00AA76C5">
      <w:pPr>
        <w:suppressAutoHyphens/>
        <w:ind w:left="5182"/>
        <w:rPr>
          <w:rFonts w:eastAsia="Lucida Sans Unicode" w:cs="Tahoma"/>
          <w:color w:val="000000"/>
          <w:sz w:val="26"/>
          <w:szCs w:val="26"/>
        </w:rPr>
      </w:pPr>
      <w:r w:rsidRPr="00AA76C5">
        <w:rPr>
          <w:rFonts w:eastAsia="Lucida Sans Unicode" w:cs="Tahoma"/>
          <w:color w:val="000000"/>
          <w:sz w:val="26"/>
          <w:szCs w:val="26"/>
        </w:rPr>
        <w:t>ООО «Навигационные системы Урала»</w:t>
      </w:r>
    </w:p>
    <w:p w:rsidR="00AA76C5" w:rsidRPr="00AA76C5" w:rsidRDefault="00AA76C5" w:rsidP="00AA76C5">
      <w:pPr>
        <w:suppressAutoHyphens/>
        <w:ind w:left="5182"/>
        <w:rPr>
          <w:rFonts w:eastAsia="Lucida Sans Unicode" w:cs="Tahoma"/>
          <w:color w:val="000000"/>
          <w:sz w:val="26"/>
          <w:szCs w:val="26"/>
        </w:rPr>
      </w:pPr>
      <w:r w:rsidRPr="00AA76C5">
        <w:rPr>
          <w:rFonts w:eastAsia="Lucida Sans Unicode" w:cs="Tahoma"/>
          <w:color w:val="000000"/>
          <w:sz w:val="26"/>
          <w:szCs w:val="26"/>
        </w:rPr>
        <w:t>ул. Кузнецова 49, Челябинск</w:t>
      </w:r>
    </w:p>
    <w:p w:rsidR="00AA76C5" w:rsidRPr="00AA76C5" w:rsidRDefault="00AA76C5" w:rsidP="00AA76C5">
      <w:pPr>
        <w:suppressAutoHyphens/>
        <w:ind w:left="5182"/>
        <w:rPr>
          <w:rFonts w:eastAsia="Lucida Sans Unicode" w:cs="Tahoma"/>
          <w:color w:val="000000"/>
          <w:sz w:val="26"/>
          <w:szCs w:val="26"/>
        </w:rPr>
      </w:pPr>
    </w:p>
    <w:p w:rsidR="00AA76C5" w:rsidRPr="00AA76C5" w:rsidRDefault="00AA76C5" w:rsidP="00AA76C5">
      <w:pPr>
        <w:suppressAutoHyphens/>
        <w:ind w:left="5182"/>
        <w:rPr>
          <w:rFonts w:eastAsia="Lucida Sans Unicode" w:cs="Tahoma"/>
          <w:color w:val="000000"/>
          <w:sz w:val="26"/>
          <w:szCs w:val="26"/>
        </w:rPr>
      </w:pPr>
      <w:r w:rsidRPr="00AA76C5">
        <w:rPr>
          <w:rFonts w:eastAsia="Lucida Sans Unicode" w:cs="Tahoma"/>
          <w:color w:val="000000"/>
          <w:sz w:val="26"/>
          <w:szCs w:val="26"/>
        </w:rPr>
        <w:t>ООО «Стандарт»</w:t>
      </w:r>
    </w:p>
    <w:p w:rsidR="006D12AF" w:rsidRDefault="00AA76C5" w:rsidP="00AA76C5">
      <w:pPr>
        <w:suppressAutoHyphens/>
        <w:ind w:left="5182"/>
        <w:rPr>
          <w:rFonts w:eastAsia="Lucida Sans Unicode" w:cs="Tahoma"/>
          <w:color w:val="000000"/>
          <w:sz w:val="26"/>
          <w:szCs w:val="26"/>
        </w:rPr>
      </w:pPr>
      <w:r w:rsidRPr="00AA76C5">
        <w:rPr>
          <w:rFonts w:eastAsia="Lucida Sans Unicode" w:cs="Tahoma"/>
          <w:color w:val="000000"/>
          <w:sz w:val="26"/>
          <w:szCs w:val="26"/>
        </w:rPr>
        <w:t>ул. Барбюса, 2, офис 306, г. Челябинск</w:t>
      </w:r>
    </w:p>
    <w:p w:rsidR="006D12AF" w:rsidRDefault="006D12AF" w:rsidP="006D12AF">
      <w:pPr>
        <w:ind w:left="518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</w:p>
    <w:p w:rsidR="006D12AF" w:rsidRDefault="006D12AF">
      <w:pPr>
        <w:pStyle w:val="7"/>
        <w:tabs>
          <w:tab w:val="left" w:pos="25920"/>
        </w:tabs>
        <w:suppressAutoHyphens/>
        <w:spacing w:line="20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D12AF" w:rsidRDefault="006D12AF">
      <w:pPr>
        <w:suppressAutoHyphens/>
        <w:spacing w:line="200" w:lineRule="atLeast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               </w:t>
      </w:r>
      <w:r>
        <w:rPr>
          <w:bCs/>
          <w:sz w:val="26"/>
          <w:szCs w:val="26"/>
        </w:rPr>
        <w:tab/>
        <w:t xml:space="preserve">                                     г. Челябинск,</w:t>
      </w:r>
      <w:r>
        <w:rPr>
          <w:sz w:val="26"/>
          <w:szCs w:val="26"/>
        </w:rPr>
        <w:t xml:space="preserve"> пр. Ленина, 59</w:t>
      </w:r>
    </w:p>
    <w:p w:rsidR="006D12AF" w:rsidRDefault="006D12AF">
      <w:pPr>
        <w:suppressAutoHyphens/>
        <w:spacing w:line="200" w:lineRule="atLeast"/>
        <w:jc w:val="both"/>
      </w:pPr>
    </w:p>
    <w:p w:rsidR="006D12AF" w:rsidRDefault="006D12AF">
      <w:pPr>
        <w:pStyle w:val="ConsPlusNonformat"/>
        <w:rPr>
          <w:rFonts w:ascii="Times New Roman" w:hAnsi="Times New Roman" w:cs="Courier New"/>
          <w:sz w:val="26"/>
          <w:szCs w:val="26"/>
        </w:rPr>
      </w:pPr>
      <w:r>
        <w:rPr>
          <w:rFonts w:ascii="Times New Roman" w:hAnsi="Times New Roman" w:cs="Courier New"/>
          <w:sz w:val="26"/>
          <w:szCs w:val="26"/>
        </w:rPr>
        <w:t>Резолютивная часть решения оглашена «</w:t>
      </w:r>
      <w:r w:rsidR="00AA76C5">
        <w:rPr>
          <w:rFonts w:ascii="Times New Roman" w:hAnsi="Times New Roman" w:cs="Courier New"/>
          <w:sz w:val="26"/>
          <w:szCs w:val="26"/>
        </w:rPr>
        <w:t>19</w:t>
      </w:r>
      <w:r>
        <w:rPr>
          <w:rFonts w:ascii="Times New Roman" w:hAnsi="Times New Roman" w:cs="Courier New"/>
          <w:sz w:val="26"/>
          <w:szCs w:val="26"/>
        </w:rPr>
        <w:t xml:space="preserve">» </w:t>
      </w:r>
      <w:r w:rsidR="00AA76C5">
        <w:rPr>
          <w:rFonts w:ascii="Times New Roman" w:hAnsi="Times New Roman" w:cs="Courier New"/>
          <w:sz w:val="26"/>
          <w:szCs w:val="26"/>
        </w:rPr>
        <w:t>февраля</w:t>
      </w:r>
      <w:r>
        <w:rPr>
          <w:rFonts w:ascii="Times New Roman" w:hAnsi="Times New Roman" w:cs="Courier New"/>
          <w:sz w:val="26"/>
          <w:szCs w:val="26"/>
        </w:rPr>
        <w:t xml:space="preserve"> 201</w:t>
      </w:r>
      <w:r w:rsidR="00AA76C5">
        <w:rPr>
          <w:rFonts w:ascii="Times New Roman" w:hAnsi="Times New Roman" w:cs="Courier New"/>
          <w:sz w:val="26"/>
          <w:szCs w:val="26"/>
        </w:rPr>
        <w:t>3</w:t>
      </w:r>
      <w:r>
        <w:rPr>
          <w:rFonts w:ascii="Times New Roman" w:hAnsi="Times New Roman" w:cs="Courier New"/>
          <w:sz w:val="26"/>
          <w:szCs w:val="26"/>
        </w:rPr>
        <w:t xml:space="preserve"> г.</w:t>
      </w:r>
    </w:p>
    <w:p w:rsidR="006D12AF" w:rsidRDefault="006D12AF">
      <w:pPr>
        <w:pStyle w:val="ConsPlusNonformat"/>
        <w:spacing w:line="200" w:lineRule="atLeast"/>
        <w:rPr>
          <w:rFonts w:ascii="Times New Roman" w:eastAsia="Times New Roman" w:hAnsi="Times New Roman" w:cs="Courier New"/>
          <w:sz w:val="26"/>
          <w:szCs w:val="26"/>
        </w:rPr>
      </w:pPr>
      <w:r>
        <w:rPr>
          <w:rFonts w:ascii="Times New Roman" w:eastAsia="Times New Roman" w:hAnsi="Times New Roman" w:cs="Courier New"/>
          <w:sz w:val="26"/>
          <w:szCs w:val="26"/>
        </w:rPr>
        <w:t>В полном объеме решение изготовлено «</w:t>
      </w:r>
      <w:r w:rsidR="00AD7560">
        <w:rPr>
          <w:rFonts w:ascii="Times New Roman" w:eastAsia="Times New Roman" w:hAnsi="Times New Roman" w:cs="Courier New"/>
          <w:sz w:val="26"/>
          <w:szCs w:val="26"/>
        </w:rPr>
        <w:t>05</w:t>
      </w:r>
      <w:r>
        <w:rPr>
          <w:rFonts w:ascii="Times New Roman" w:eastAsia="Times New Roman" w:hAnsi="Times New Roman" w:cs="Courier New"/>
          <w:sz w:val="26"/>
          <w:szCs w:val="26"/>
        </w:rPr>
        <w:t xml:space="preserve">» </w:t>
      </w:r>
      <w:r w:rsidR="00AD7560">
        <w:rPr>
          <w:rFonts w:ascii="Times New Roman" w:eastAsia="Times New Roman" w:hAnsi="Times New Roman" w:cs="Courier New"/>
          <w:sz w:val="26"/>
          <w:szCs w:val="26"/>
        </w:rPr>
        <w:t>марта</w:t>
      </w:r>
      <w:r>
        <w:rPr>
          <w:rFonts w:ascii="Times New Roman" w:eastAsia="Times New Roman" w:hAnsi="Times New Roman" w:cs="Courier New"/>
          <w:sz w:val="26"/>
          <w:szCs w:val="26"/>
        </w:rPr>
        <w:t xml:space="preserve"> 201</w:t>
      </w:r>
      <w:r w:rsidR="00AA76C5">
        <w:rPr>
          <w:rFonts w:ascii="Times New Roman" w:eastAsia="Times New Roman" w:hAnsi="Times New Roman" w:cs="Courier New"/>
          <w:sz w:val="26"/>
          <w:szCs w:val="26"/>
        </w:rPr>
        <w:t>3</w:t>
      </w:r>
      <w:r>
        <w:rPr>
          <w:rFonts w:ascii="Times New Roman" w:eastAsia="Times New Roman" w:hAnsi="Times New Roman" w:cs="Courier New"/>
          <w:sz w:val="26"/>
          <w:szCs w:val="26"/>
        </w:rPr>
        <w:t xml:space="preserve"> г.</w:t>
      </w:r>
    </w:p>
    <w:p w:rsidR="006D12AF" w:rsidRDefault="006D12AF">
      <w:pPr>
        <w:pStyle w:val="210"/>
        <w:suppressAutoHyphens/>
        <w:spacing w:line="200" w:lineRule="atLeast"/>
        <w:ind w:firstLine="553"/>
        <w:rPr>
          <w:sz w:val="26"/>
          <w:szCs w:val="26"/>
        </w:rPr>
      </w:pPr>
    </w:p>
    <w:p w:rsidR="006D12AF" w:rsidRDefault="006D12AF">
      <w:pPr>
        <w:pStyle w:val="210"/>
        <w:suppressAutoHyphens/>
        <w:spacing w:line="200" w:lineRule="atLeast"/>
        <w:ind w:firstLine="553"/>
        <w:rPr>
          <w:sz w:val="26"/>
          <w:szCs w:val="26"/>
        </w:rPr>
      </w:pPr>
      <w:r>
        <w:rPr>
          <w:sz w:val="26"/>
          <w:szCs w:val="26"/>
        </w:rPr>
        <w:t xml:space="preserve">Комиссия Управления Федеральной антимонопольной службы по Челябинской области (далее - </w:t>
      </w:r>
      <w:proofErr w:type="gramStart"/>
      <w:r>
        <w:rPr>
          <w:sz w:val="26"/>
          <w:szCs w:val="26"/>
        </w:rPr>
        <w:t>Челябинское</w:t>
      </w:r>
      <w:proofErr w:type="gramEnd"/>
      <w:r>
        <w:rPr>
          <w:sz w:val="26"/>
          <w:szCs w:val="26"/>
        </w:rPr>
        <w:t xml:space="preserve"> УФАС России) по рассмотрению дела о нарушении антимонопольного законодательства (далее – Комиссия) в составе: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3"/>
        <w:gridCol w:w="2384"/>
        <w:gridCol w:w="255"/>
        <w:gridCol w:w="5107"/>
      </w:tblGrid>
      <w:tr w:rsidR="006D12AF">
        <w:trPr>
          <w:trHeight w:val="660"/>
        </w:trPr>
        <w:tc>
          <w:tcPr>
            <w:tcW w:w="2233" w:type="dxa"/>
          </w:tcPr>
          <w:p w:rsidR="006D12AF" w:rsidRDefault="006D12AF">
            <w:pPr>
              <w:pStyle w:val="211"/>
              <w:suppressAutoHyphens/>
              <w:snapToGrid w:val="0"/>
              <w:spacing w:line="200" w:lineRule="atLeast"/>
              <w:ind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Председател</w:t>
            </w:r>
            <w:r w:rsidR="00E11C89">
              <w:rPr>
                <w:color w:val="000000"/>
                <w:szCs w:val="26"/>
              </w:rPr>
              <w:t>ь</w:t>
            </w:r>
          </w:p>
          <w:p w:rsidR="006D12AF" w:rsidRDefault="006D12AF">
            <w:pPr>
              <w:pStyle w:val="211"/>
              <w:suppressAutoHyphens/>
              <w:spacing w:line="200" w:lineRule="atLeast"/>
              <w:ind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Комиссии:</w:t>
            </w:r>
          </w:p>
        </w:tc>
        <w:tc>
          <w:tcPr>
            <w:tcW w:w="2384" w:type="dxa"/>
          </w:tcPr>
          <w:p w:rsidR="006D12AF" w:rsidRDefault="00AA76C5" w:rsidP="00AA76C5">
            <w:pPr>
              <w:pStyle w:val="211"/>
              <w:suppressAutoHyphens/>
              <w:snapToGrid w:val="0"/>
              <w:spacing w:before="120" w:line="200" w:lineRule="atLeast"/>
              <w:ind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Сапрыкина Н.В.</w:t>
            </w:r>
          </w:p>
        </w:tc>
        <w:tc>
          <w:tcPr>
            <w:tcW w:w="255" w:type="dxa"/>
          </w:tcPr>
          <w:p w:rsidR="006D12AF" w:rsidRDefault="006D12AF">
            <w:pPr>
              <w:pStyle w:val="211"/>
              <w:suppressAutoHyphens/>
              <w:snapToGrid w:val="0"/>
              <w:spacing w:line="200" w:lineRule="atLeast"/>
              <w:ind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</w:p>
        </w:tc>
        <w:tc>
          <w:tcPr>
            <w:tcW w:w="5107" w:type="dxa"/>
          </w:tcPr>
          <w:p w:rsidR="006D12AF" w:rsidRDefault="00AA76C5" w:rsidP="00AA76C5">
            <w:pPr>
              <w:pStyle w:val="211"/>
              <w:suppressAutoHyphens/>
              <w:snapToGrid w:val="0"/>
              <w:spacing w:before="120" w:line="200" w:lineRule="atLeast"/>
              <w:ind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заместитель </w:t>
            </w:r>
            <w:r w:rsidR="006D12AF">
              <w:rPr>
                <w:color w:val="000000"/>
                <w:szCs w:val="26"/>
              </w:rPr>
              <w:t>руководител</w:t>
            </w:r>
            <w:r>
              <w:rPr>
                <w:color w:val="000000"/>
                <w:szCs w:val="26"/>
              </w:rPr>
              <w:t>я</w:t>
            </w:r>
            <w:r w:rsidR="006D12AF">
              <w:rPr>
                <w:color w:val="000000"/>
                <w:szCs w:val="26"/>
              </w:rPr>
              <w:t xml:space="preserve"> Челябинского УФАС России;</w:t>
            </w:r>
          </w:p>
        </w:tc>
      </w:tr>
      <w:tr w:rsidR="006D12AF">
        <w:trPr>
          <w:trHeight w:val="676"/>
        </w:trPr>
        <w:tc>
          <w:tcPr>
            <w:tcW w:w="2233" w:type="dxa"/>
          </w:tcPr>
          <w:p w:rsidR="006D12AF" w:rsidRDefault="006D12AF" w:rsidP="00E11C89">
            <w:pPr>
              <w:pStyle w:val="211"/>
              <w:suppressAutoHyphens/>
              <w:snapToGrid w:val="0"/>
              <w:spacing w:before="120" w:line="200" w:lineRule="atLeast"/>
              <w:ind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Член</w:t>
            </w:r>
            <w:r w:rsidR="00E11C89">
              <w:rPr>
                <w:color w:val="000000"/>
                <w:szCs w:val="26"/>
              </w:rPr>
              <w:t>ы</w:t>
            </w:r>
            <w:r>
              <w:rPr>
                <w:color w:val="000000"/>
                <w:szCs w:val="26"/>
              </w:rPr>
              <w:t xml:space="preserve"> Комиссии:</w:t>
            </w:r>
          </w:p>
        </w:tc>
        <w:tc>
          <w:tcPr>
            <w:tcW w:w="2384" w:type="dxa"/>
          </w:tcPr>
          <w:p w:rsidR="006D12AF" w:rsidRDefault="006D12AF" w:rsidP="006D12AF">
            <w:pPr>
              <w:pStyle w:val="211"/>
              <w:suppressAutoHyphens/>
              <w:snapToGrid w:val="0"/>
              <w:spacing w:before="120" w:line="200" w:lineRule="atLeast"/>
              <w:ind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Соболевская Т.М.</w:t>
            </w:r>
          </w:p>
        </w:tc>
        <w:tc>
          <w:tcPr>
            <w:tcW w:w="255" w:type="dxa"/>
          </w:tcPr>
          <w:p w:rsidR="006D12AF" w:rsidRDefault="006D12AF">
            <w:pPr>
              <w:pStyle w:val="211"/>
              <w:suppressAutoHyphens/>
              <w:snapToGrid w:val="0"/>
              <w:spacing w:before="120" w:line="200" w:lineRule="atLeast"/>
              <w:ind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</w:p>
        </w:tc>
        <w:tc>
          <w:tcPr>
            <w:tcW w:w="5107" w:type="dxa"/>
          </w:tcPr>
          <w:p w:rsidR="006D12AF" w:rsidRDefault="006D12AF" w:rsidP="006D12AF">
            <w:pPr>
              <w:pStyle w:val="211"/>
              <w:suppressAutoHyphens/>
              <w:snapToGrid w:val="0"/>
              <w:spacing w:before="120" w:line="200" w:lineRule="atLeast"/>
              <w:ind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начальник отдела контроля торгов и органов власти Челябинского УФАС России;</w:t>
            </w:r>
          </w:p>
        </w:tc>
      </w:tr>
      <w:tr w:rsidR="006D12AF">
        <w:trPr>
          <w:trHeight w:val="873"/>
        </w:trPr>
        <w:tc>
          <w:tcPr>
            <w:tcW w:w="2233" w:type="dxa"/>
          </w:tcPr>
          <w:p w:rsidR="006D12AF" w:rsidRDefault="006D12AF">
            <w:pPr>
              <w:pStyle w:val="211"/>
              <w:suppressAutoHyphens/>
              <w:snapToGrid w:val="0"/>
              <w:spacing w:before="120" w:line="200" w:lineRule="atLeast"/>
              <w:ind w:firstLine="0"/>
              <w:rPr>
                <w:color w:val="000000"/>
                <w:szCs w:val="26"/>
              </w:rPr>
            </w:pPr>
          </w:p>
        </w:tc>
        <w:tc>
          <w:tcPr>
            <w:tcW w:w="2384" w:type="dxa"/>
          </w:tcPr>
          <w:p w:rsidR="006D12AF" w:rsidRDefault="006D12AF">
            <w:pPr>
              <w:pStyle w:val="211"/>
              <w:suppressAutoHyphens/>
              <w:snapToGrid w:val="0"/>
              <w:spacing w:before="120" w:line="200" w:lineRule="atLeast"/>
              <w:ind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Заводская М.А. </w:t>
            </w:r>
          </w:p>
        </w:tc>
        <w:tc>
          <w:tcPr>
            <w:tcW w:w="255" w:type="dxa"/>
          </w:tcPr>
          <w:p w:rsidR="006D12AF" w:rsidRDefault="006D12AF">
            <w:pPr>
              <w:pStyle w:val="211"/>
              <w:suppressAutoHyphens/>
              <w:snapToGrid w:val="0"/>
              <w:spacing w:before="120" w:line="200" w:lineRule="atLeast"/>
              <w:ind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</w:p>
        </w:tc>
        <w:tc>
          <w:tcPr>
            <w:tcW w:w="5107" w:type="dxa"/>
          </w:tcPr>
          <w:p w:rsidR="006D12AF" w:rsidRDefault="006D12AF">
            <w:pPr>
              <w:pStyle w:val="211"/>
              <w:suppressAutoHyphens/>
              <w:snapToGrid w:val="0"/>
              <w:spacing w:before="120" w:line="200" w:lineRule="atLeast"/>
              <w:ind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главный специалист-эксперт отдела контроля торгов и органов власти Челябинского УФАС России,</w:t>
            </w:r>
          </w:p>
        </w:tc>
      </w:tr>
    </w:tbl>
    <w:p w:rsidR="006D12AF" w:rsidRDefault="006D12AF">
      <w:pPr>
        <w:pStyle w:val="ConsNormal"/>
        <w:spacing w:line="200" w:lineRule="atLeast"/>
        <w:ind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дело № </w:t>
      </w:r>
      <w:r w:rsidR="00AA76C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-07/1</w:t>
      </w:r>
      <w:r w:rsidR="00AA76C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по признакам нарушения </w:t>
      </w:r>
      <w:r w:rsidR="00CC02A5">
        <w:rPr>
          <w:rFonts w:ascii="Times New Roman" w:hAnsi="Times New Roman" w:cs="Times New Roman"/>
          <w:sz w:val="26"/>
          <w:szCs w:val="26"/>
        </w:rPr>
        <w:t>Управлением</w:t>
      </w:r>
      <w:r w:rsidR="00CC02A5" w:rsidRPr="00CC02A5">
        <w:rPr>
          <w:rFonts w:ascii="Times New Roman" w:hAnsi="Times New Roman" w:cs="Times New Roman"/>
          <w:sz w:val="26"/>
          <w:szCs w:val="26"/>
        </w:rPr>
        <w:t xml:space="preserve"> транспорта Администрации города Челябинска </w:t>
      </w:r>
      <w:r w:rsidR="00CC02A5">
        <w:rPr>
          <w:rFonts w:ascii="Times New Roman" w:hAnsi="Times New Roman" w:cs="Times New Roman"/>
          <w:sz w:val="26"/>
          <w:szCs w:val="26"/>
        </w:rPr>
        <w:t>(</w:t>
      </w:r>
      <w:r w:rsidR="00CC02A5" w:rsidRPr="00CC02A5">
        <w:rPr>
          <w:rFonts w:ascii="Times New Roman" w:hAnsi="Times New Roman" w:cs="Times New Roman"/>
          <w:sz w:val="26"/>
          <w:szCs w:val="26"/>
        </w:rPr>
        <w:t xml:space="preserve">ул. </w:t>
      </w:r>
      <w:proofErr w:type="gramStart"/>
      <w:r w:rsidR="00CC02A5" w:rsidRPr="00CC02A5">
        <w:rPr>
          <w:rFonts w:ascii="Times New Roman" w:hAnsi="Times New Roman" w:cs="Times New Roman"/>
          <w:sz w:val="26"/>
          <w:szCs w:val="26"/>
        </w:rPr>
        <w:t>Красная</w:t>
      </w:r>
      <w:proofErr w:type="gramEnd"/>
      <w:r w:rsidR="00CC02A5" w:rsidRPr="00CC02A5">
        <w:rPr>
          <w:rFonts w:ascii="Times New Roman" w:hAnsi="Times New Roman" w:cs="Times New Roman"/>
          <w:sz w:val="26"/>
          <w:szCs w:val="26"/>
        </w:rPr>
        <w:t>, 65, г. Челябинск, 454091</w:t>
      </w:r>
      <w:r w:rsidR="00CC02A5">
        <w:rPr>
          <w:rFonts w:ascii="Times New Roman" w:hAnsi="Times New Roman" w:cs="Times New Roman"/>
          <w:sz w:val="26"/>
          <w:szCs w:val="26"/>
        </w:rPr>
        <w:t>; далее – Управление транспорта)</w:t>
      </w:r>
      <w:r w:rsidR="00CC02A5" w:rsidRPr="00CC02A5">
        <w:rPr>
          <w:rFonts w:ascii="Times New Roman" w:hAnsi="Times New Roman" w:cs="Times New Roman"/>
          <w:sz w:val="26"/>
          <w:szCs w:val="26"/>
        </w:rPr>
        <w:t xml:space="preserve"> пунктов 2 и 4 части 1 статьи 15</w:t>
      </w:r>
      <w:r w:rsidR="00CC02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Федерального закона от 26 июля 2006 года № 135-ФЗ «О защите конкуренции» (далее — Закон о защите конкуренции),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6D12AF" w:rsidRDefault="006D12AF">
      <w:pPr>
        <w:suppressAutoHyphens/>
        <w:spacing w:before="113" w:after="113" w:line="200" w:lineRule="atLeast"/>
        <w:jc w:val="center"/>
        <w:rPr>
          <w:b/>
          <w:spacing w:val="60"/>
          <w:sz w:val="26"/>
          <w:szCs w:val="26"/>
        </w:rPr>
      </w:pPr>
      <w:r>
        <w:rPr>
          <w:b/>
          <w:spacing w:val="60"/>
          <w:sz w:val="26"/>
          <w:szCs w:val="26"/>
        </w:rPr>
        <w:t>УСТАНОВИЛА:</w:t>
      </w:r>
    </w:p>
    <w:p w:rsidR="00CC02A5" w:rsidRDefault="006D12AF">
      <w:pPr>
        <w:suppressAutoHyphens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6D12AF">
        <w:rPr>
          <w:color w:val="000000"/>
          <w:sz w:val="26"/>
          <w:szCs w:val="26"/>
        </w:rPr>
        <w:t xml:space="preserve">В Челябинское УФАС России поступило </w:t>
      </w:r>
      <w:r w:rsidR="00CC02A5" w:rsidRPr="00CC02A5">
        <w:rPr>
          <w:color w:val="000000"/>
          <w:sz w:val="26"/>
          <w:szCs w:val="26"/>
        </w:rPr>
        <w:t>обращение Прокуратуры</w:t>
      </w:r>
      <w:r w:rsidR="00CC02A5">
        <w:rPr>
          <w:color w:val="000000"/>
          <w:sz w:val="26"/>
          <w:szCs w:val="26"/>
        </w:rPr>
        <w:t xml:space="preserve"> </w:t>
      </w:r>
      <w:r w:rsidR="00CC02A5" w:rsidRPr="00CC02A5">
        <w:rPr>
          <w:color w:val="000000"/>
          <w:sz w:val="26"/>
          <w:szCs w:val="26"/>
        </w:rPr>
        <w:t xml:space="preserve">г. Челябинска о неправомерных действиях Управления транспорта при </w:t>
      </w:r>
      <w:r w:rsidR="00AD09DF">
        <w:rPr>
          <w:color w:val="000000"/>
          <w:sz w:val="26"/>
          <w:szCs w:val="26"/>
        </w:rPr>
        <w:t xml:space="preserve">издании </w:t>
      </w:r>
      <w:r w:rsidR="00CC02A5" w:rsidRPr="00CC02A5">
        <w:rPr>
          <w:color w:val="000000"/>
          <w:sz w:val="26"/>
          <w:szCs w:val="26"/>
        </w:rPr>
        <w:t xml:space="preserve">Приказа № 40 от 31.10.2012 «О расторжении </w:t>
      </w:r>
      <w:r w:rsidR="00CC02A5">
        <w:rPr>
          <w:color w:val="000000"/>
          <w:sz w:val="26"/>
          <w:szCs w:val="26"/>
        </w:rPr>
        <w:t xml:space="preserve">договора» (далее – Приказ № 40), </w:t>
      </w:r>
      <w:r w:rsidR="00CC02A5" w:rsidRPr="00CC02A5">
        <w:rPr>
          <w:color w:val="000000"/>
          <w:sz w:val="26"/>
          <w:szCs w:val="26"/>
        </w:rPr>
        <w:t xml:space="preserve">в соответствии с которым директору МУП </w:t>
      </w:r>
      <w:r w:rsidR="00525B3C">
        <w:rPr>
          <w:color w:val="000000"/>
          <w:sz w:val="26"/>
          <w:szCs w:val="26"/>
        </w:rPr>
        <w:t>«</w:t>
      </w:r>
      <w:r w:rsidR="00525B3C" w:rsidRPr="00525B3C">
        <w:rPr>
          <w:color w:val="000000"/>
          <w:sz w:val="26"/>
          <w:szCs w:val="26"/>
        </w:rPr>
        <w:t>Челябинский городской электрический транспорт»</w:t>
      </w:r>
      <w:r w:rsidR="00AD09DF">
        <w:rPr>
          <w:color w:val="000000"/>
          <w:sz w:val="26"/>
          <w:szCs w:val="26"/>
        </w:rPr>
        <w:t xml:space="preserve"> (далее – МУП «</w:t>
      </w:r>
      <w:proofErr w:type="spellStart"/>
      <w:r w:rsidR="00AD09DF">
        <w:rPr>
          <w:color w:val="000000"/>
          <w:sz w:val="26"/>
          <w:szCs w:val="26"/>
        </w:rPr>
        <w:t>ЧелябГЭТ</w:t>
      </w:r>
      <w:proofErr w:type="spellEnd"/>
      <w:r w:rsidR="00AD09DF">
        <w:rPr>
          <w:color w:val="000000"/>
          <w:sz w:val="26"/>
          <w:szCs w:val="26"/>
        </w:rPr>
        <w:t>»)</w:t>
      </w:r>
      <w:r w:rsidR="00525B3C" w:rsidRPr="00525B3C">
        <w:rPr>
          <w:color w:val="000000"/>
          <w:sz w:val="26"/>
          <w:szCs w:val="26"/>
        </w:rPr>
        <w:t xml:space="preserve"> </w:t>
      </w:r>
      <w:r w:rsidR="00CC02A5" w:rsidRPr="00CC02A5">
        <w:rPr>
          <w:color w:val="000000"/>
          <w:sz w:val="26"/>
          <w:szCs w:val="26"/>
        </w:rPr>
        <w:t xml:space="preserve">в срок до 07.11.2012 надлежит расторгнуть договор </w:t>
      </w:r>
      <w:proofErr w:type="gramStart"/>
      <w:r w:rsidR="00CC02A5" w:rsidRPr="00CC02A5">
        <w:rPr>
          <w:color w:val="000000"/>
          <w:sz w:val="26"/>
          <w:szCs w:val="26"/>
        </w:rPr>
        <w:t>с</w:t>
      </w:r>
      <w:proofErr w:type="gramEnd"/>
      <w:r w:rsidR="00CC02A5" w:rsidRPr="00CC02A5">
        <w:rPr>
          <w:color w:val="000000"/>
          <w:sz w:val="26"/>
          <w:szCs w:val="26"/>
        </w:rPr>
        <w:t xml:space="preserve"> </w:t>
      </w:r>
      <w:r w:rsidR="00AD09DF">
        <w:rPr>
          <w:color w:val="000000"/>
          <w:sz w:val="26"/>
          <w:szCs w:val="26"/>
        </w:rPr>
        <w:t xml:space="preserve">                                       </w:t>
      </w:r>
      <w:r w:rsidR="00CC02A5" w:rsidRPr="00CC02A5">
        <w:rPr>
          <w:color w:val="000000"/>
          <w:sz w:val="26"/>
          <w:szCs w:val="26"/>
        </w:rPr>
        <w:lastRenderedPageBreak/>
        <w:t>ООО «Навигационные системы Урала» об обслуживании навигационного оборудования и заключить аналогичный договор с ООО «Стандарт».</w:t>
      </w:r>
    </w:p>
    <w:p w:rsidR="00CC02A5" w:rsidRDefault="00CC02A5">
      <w:pPr>
        <w:suppressAutoHyphens/>
        <w:autoSpaceDE w:val="0"/>
        <w:jc w:val="both"/>
        <w:rPr>
          <w:color w:val="000000"/>
          <w:sz w:val="26"/>
          <w:szCs w:val="26"/>
        </w:rPr>
      </w:pPr>
    </w:p>
    <w:p w:rsidR="00CC02A5" w:rsidRDefault="009566B1" w:rsidP="009566B1">
      <w:pPr>
        <w:suppressAutoHyphens/>
        <w:autoSpaceDE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 мнению заявителя,</w:t>
      </w:r>
      <w:r w:rsidR="00CC02A5">
        <w:rPr>
          <w:color w:val="000000"/>
          <w:sz w:val="26"/>
          <w:szCs w:val="26"/>
        </w:rPr>
        <w:t xml:space="preserve"> в полномочия Управления транспорта не входит руководство деятельностью муниципальных предприятий, в том числе </w:t>
      </w:r>
      <w:proofErr w:type="gramStart"/>
      <w:r w:rsidR="00CC02A5">
        <w:rPr>
          <w:color w:val="000000"/>
          <w:sz w:val="26"/>
          <w:szCs w:val="26"/>
        </w:rPr>
        <w:t>контроль за</w:t>
      </w:r>
      <w:proofErr w:type="gramEnd"/>
      <w:r w:rsidR="00CC02A5">
        <w:rPr>
          <w:color w:val="000000"/>
          <w:sz w:val="26"/>
          <w:szCs w:val="26"/>
        </w:rPr>
        <w:t xml:space="preserve"> выбором контрагентов предприятия, а также порядком заключения и исполнения договоров. Приказ № 40 создает преимуществ</w:t>
      </w:r>
      <w:proofErr w:type="gramStart"/>
      <w:r w:rsidR="00CC02A5">
        <w:rPr>
          <w:color w:val="000000"/>
          <w:sz w:val="26"/>
          <w:szCs w:val="26"/>
        </w:rPr>
        <w:t>а ООО</w:t>
      </w:r>
      <w:proofErr w:type="gramEnd"/>
      <w:r w:rsidR="00CC02A5">
        <w:rPr>
          <w:color w:val="000000"/>
          <w:sz w:val="26"/>
          <w:szCs w:val="26"/>
        </w:rPr>
        <w:t xml:space="preserve"> «Стандарт» и препятствия осуществлению деятельности иным участникам рынка в сфере обслуживания навигационного оборудования. </w:t>
      </w:r>
    </w:p>
    <w:p w:rsidR="005135E4" w:rsidRDefault="006D12AF">
      <w:pPr>
        <w:suppressAutoHyphens/>
        <w:autoSpaceDE w:val="0"/>
        <w:jc w:val="both"/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</w:pPr>
      <w:r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ab/>
      </w:r>
      <w:r w:rsidR="001410AC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Челябинским УФАС России в</w:t>
      </w:r>
      <w:r w:rsidR="005135E4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 указанных </w:t>
      </w:r>
      <w:r w:rsidR="005135E4" w:rsidRPr="005135E4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действиях </w:t>
      </w:r>
      <w:r w:rsidR="00CC02A5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Управления транспорта </w:t>
      </w:r>
      <w:r w:rsidR="005135E4" w:rsidRPr="005135E4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были выявлены признаки нарушения </w:t>
      </w:r>
      <w:r w:rsidR="00CC02A5" w:rsidRPr="00CC02A5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пунктов 2 и 4 части 1 статьи 15 </w:t>
      </w:r>
      <w:r w:rsidR="005135E4" w:rsidRPr="005135E4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Закона о защите конкуренции</w:t>
      </w:r>
      <w:r w:rsidR="00754ABC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.</w:t>
      </w:r>
    </w:p>
    <w:p w:rsidR="00626CD5" w:rsidRDefault="00626CD5" w:rsidP="001410AC">
      <w:pPr>
        <w:suppressAutoHyphens/>
        <w:autoSpaceDE w:val="0"/>
        <w:ind w:firstLine="709"/>
        <w:jc w:val="both"/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</w:pPr>
    </w:p>
    <w:p w:rsidR="00CC02A5" w:rsidRDefault="00CC02A5" w:rsidP="00C52BFE">
      <w:pPr>
        <w:suppressAutoHyphens/>
        <w:autoSpaceDE w:val="0"/>
        <w:ind w:firstLine="709"/>
        <w:jc w:val="both"/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</w:pPr>
      <w:r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Управлением транспорта на заседание Комиссии представлены следующие письменные пояснения (от 11.02.2013 исх. № 023/124</w:t>
      </w:r>
      <w:r w:rsidR="00525B3C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, от 18.02.2013 исх. № 023/168</w:t>
      </w:r>
      <w:r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).</w:t>
      </w:r>
    </w:p>
    <w:p w:rsidR="00FE14CD" w:rsidRDefault="00CC02A5" w:rsidP="00C52BFE">
      <w:pPr>
        <w:suppressAutoHyphens/>
        <w:autoSpaceDE w:val="0"/>
        <w:ind w:firstLine="709"/>
        <w:jc w:val="both"/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</w:pPr>
      <w:r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В соответствии с пунктом 17</w:t>
      </w:r>
      <w:r w:rsidR="00525B3C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 Положения об Управлении транспорта, утвержденного Решением Челябинской городской Думы от 26.10.2010 № 18/4, начальник Управления транспорта осуществляет контроль деятельности муниципальных учреждений и предприятий транспорта</w:t>
      </w:r>
      <w:r w:rsidR="00FE14CD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, издает в пределах своей компетенции приказы.</w:t>
      </w:r>
    </w:p>
    <w:p w:rsidR="00FE14CD" w:rsidRDefault="00FE14CD" w:rsidP="00C52BFE">
      <w:pPr>
        <w:suppressAutoHyphens/>
        <w:autoSpaceDE w:val="0"/>
        <w:ind w:firstLine="709"/>
        <w:jc w:val="both"/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</w:pPr>
      <w:r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Пунктом 3 Устава</w:t>
      </w:r>
      <w:r w:rsidR="00525B3C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 </w:t>
      </w:r>
      <w:r w:rsidRPr="00FE14CD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МУП «</w:t>
      </w:r>
      <w:proofErr w:type="spellStart"/>
      <w:r w:rsidRPr="00FE14CD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Челяб</w:t>
      </w:r>
      <w:r w:rsidR="000373FA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ГЭТ</w:t>
      </w:r>
      <w:proofErr w:type="spellEnd"/>
      <w:r w:rsidR="000373FA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»</w:t>
      </w:r>
      <w:r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 предусмотрено, что Управление транспорта осуществляет контроль деятельности предприятия в части управления, выполнения уставных задач, структуры, перспективы развития, планирования деятельности и ликвидации.</w:t>
      </w:r>
    </w:p>
    <w:p w:rsidR="00525B3C" w:rsidRDefault="00FE14CD" w:rsidP="00C52BFE">
      <w:pPr>
        <w:suppressAutoHyphens/>
        <w:autoSpaceDE w:val="0"/>
        <w:ind w:firstLine="709"/>
        <w:jc w:val="both"/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</w:pPr>
      <w:proofErr w:type="gramStart"/>
      <w:r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В соответствии с пунктом 32 Решения Челябинской городской Думы от 28.02.2012 № 32/7 «Об утверждении Положения о порядке управления муниципальным имуществом, закрепленным за муниципальными унитарными предприятиями и муниципальными учреждениями города Челябинска» муниципальные предприятия представляют в Комитет по управлению имуществом и земельным отношениям города Челябинска заявления о согласовании определенной категории совершения сделок, включающее в себя сведения о характере и содержании сделок</w:t>
      </w:r>
      <w:proofErr w:type="gramEnd"/>
      <w:r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, </w:t>
      </w:r>
      <w:proofErr w:type="gramStart"/>
      <w:r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согласованные</w:t>
      </w:r>
      <w:proofErr w:type="gramEnd"/>
      <w:r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 с отраслевым управлением. </w:t>
      </w:r>
    </w:p>
    <w:p w:rsidR="000373FA" w:rsidRDefault="00525B3C" w:rsidP="00C52BFE">
      <w:pPr>
        <w:suppressAutoHyphens/>
        <w:autoSpaceDE w:val="0"/>
        <w:ind w:firstLine="709"/>
        <w:jc w:val="both"/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</w:pPr>
      <w:r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На аппаратном совещании 29.10.2012 директором МУП «</w:t>
      </w:r>
      <w:proofErr w:type="spellStart"/>
      <w:r w:rsidRPr="00525B3C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Челяб</w:t>
      </w:r>
      <w:r w:rsidR="000373FA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ГЭТ</w:t>
      </w:r>
      <w:proofErr w:type="spellEnd"/>
      <w:r w:rsidR="000373FA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» </w:t>
      </w:r>
      <w:r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 оглашено решение о необходимости расторжения договора с  ООО «Навигационные системы Урала» и необходимости заключения договора с</w:t>
      </w:r>
      <w:r w:rsidR="000373FA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 </w:t>
      </w:r>
      <w:r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ООО «Стандарт»</w:t>
      </w:r>
      <w:r w:rsidR="00FE14CD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. При этом директором муниципального предприятия представлены заказы-наряды на ремонт и обслуживание</w:t>
      </w:r>
      <w:r w:rsidR="000373FA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 оборудования</w:t>
      </w:r>
      <w:r w:rsidR="00FE14CD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, не подписанные </w:t>
      </w:r>
      <w:r w:rsidR="000373FA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муниципальным предприятием</w:t>
      </w:r>
      <w:r w:rsidR="00FE14CD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 с сентября месяца по причин</w:t>
      </w:r>
      <w:r w:rsidR="000373FA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е</w:t>
      </w:r>
      <w:r w:rsidR="00FE14CD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 несогласия с качеством и порядком выполнения работ. Неисправность бортовых блоков влечет за собой бесконтрольность транспортных средств, что неизбежно приводит к ухудшению качества транспортного обслуживания населения.</w:t>
      </w:r>
      <w:r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 </w:t>
      </w:r>
    </w:p>
    <w:p w:rsidR="00CC02A5" w:rsidRDefault="00525B3C" w:rsidP="00C52BFE">
      <w:pPr>
        <w:suppressAutoHyphens/>
        <w:autoSpaceDE w:val="0"/>
        <w:ind w:firstLine="709"/>
        <w:jc w:val="both"/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</w:pPr>
      <w:r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Кроме того, Приказ № 40 не носит характер нормативного правового акта</w:t>
      </w:r>
      <w:r w:rsidR="00D24CAC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, из него не усматривается оказание влияния на конкуренцию, поскольку Управлением транспорта не выявлены факты возможно</w:t>
      </w:r>
      <w:r w:rsidR="000373FA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го</w:t>
      </w:r>
      <w:r w:rsidR="00D24CAC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 заключения договора на обслуживание бортовых блоков с иными хозяйствующими субъектами, </w:t>
      </w:r>
      <w:r w:rsidR="00D24CAC" w:rsidRPr="00D24CAC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МУП «</w:t>
      </w:r>
      <w:proofErr w:type="spellStart"/>
      <w:r w:rsidR="00D24CAC" w:rsidRPr="00D24CAC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Челяб</w:t>
      </w:r>
      <w:r w:rsidR="000373FA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ГЭТ</w:t>
      </w:r>
      <w:proofErr w:type="spellEnd"/>
      <w:r w:rsidR="000373FA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» </w:t>
      </w:r>
      <w:r w:rsidR="00D24CAC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не представлено указанной информации.</w:t>
      </w:r>
    </w:p>
    <w:p w:rsidR="00D24CAC" w:rsidRDefault="00D24CAC" w:rsidP="00C52BFE">
      <w:pPr>
        <w:suppressAutoHyphens/>
        <w:autoSpaceDE w:val="0"/>
        <w:ind w:firstLine="709"/>
        <w:jc w:val="both"/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</w:pPr>
      <w:r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По мнению Управления транспорта, Приказ № 40 не мог препятствовать осуществлению деятельности хозяйствующими субъектами, а также не содержит указаний хозяйствующим субъектам о первоочередных поставках товаров для определенной категории получателей (заказчиков) или о заключении договоров в </w:t>
      </w:r>
      <w:r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lastRenderedPageBreak/>
        <w:t xml:space="preserve">приоритетном порядке. Из Приказа № 40 не следует ограничения для </w:t>
      </w:r>
      <w:r w:rsidRPr="00D24CAC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МУП «</w:t>
      </w:r>
      <w:proofErr w:type="spellStart"/>
      <w:r w:rsidRPr="00D24CAC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Челяб</w:t>
      </w:r>
      <w:r w:rsidR="000373FA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ГЭТ</w:t>
      </w:r>
      <w:proofErr w:type="spellEnd"/>
      <w:r w:rsidR="000373FA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»</w:t>
      </w:r>
      <w:r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 возможности заключения договора с другими организациями. Приказ</w:t>
      </w:r>
      <w:r w:rsidR="000373FA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                       </w:t>
      </w:r>
      <w:r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 № 40 издан в производственных целях для стимулирования руководства предприятия в решении проблемы неисправных блоков.</w:t>
      </w:r>
    </w:p>
    <w:p w:rsidR="00D24CAC" w:rsidRDefault="00D24CAC" w:rsidP="00C52BFE">
      <w:pPr>
        <w:suppressAutoHyphens/>
        <w:autoSpaceDE w:val="0"/>
        <w:ind w:firstLine="709"/>
        <w:jc w:val="both"/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</w:pPr>
      <w:r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Представитель Управления транспорта на заседании Комиссии поддержала указанные доводы, при этом сообщила</w:t>
      </w:r>
      <w:r w:rsidR="00FD65BD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, что Управлением транспорта</w:t>
      </w:r>
      <w:r w:rsidR="00E25ED8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 самостоятельно </w:t>
      </w:r>
      <w:r w:rsidR="00FD65BD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не изучался рынок обслуживания навигационного оборудования</w:t>
      </w:r>
      <w:r w:rsidR="00E25ED8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 с целью выявления контрагента муниципального предприятия. В настоящее время Приказ </w:t>
      </w:r>
      <w:r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№ 40 </w:t>
      </w:r>
      <w:r w:rsidR="00E25ED8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отменен </w:t>
      </w:r>
      <w:r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Приказом Управления транспорта от 10.12.2012 № 57.</w:t>
      </w:r>
    </w:p>
    <w:p w:rsidR="00D236A6" w:rsidRDefault="00D236A6" w:rsidP="00C52BFE">
      <w:pPr>
        <w:suppressAutoHyphens/>
        <w:autoSpaceDE w:val="0"/>
        <w:ind w:firstLine="709"/>
        <w:jc w:val="both"/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</w:pPr>
    </w:p>
    <w:p w:rsidR="00D236A6" w:rsidRDefault="00D236A6" w:rsidP="00C52BFE">
      <w:pPr>
        <w:suppressAutoHyphens/>
        <w:autoSpaceDE w:val="0"/>
        <w:ind w:firstLine="709"/>
        <w:jc w:val="both"/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</w:pPr>
      <w:r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Представитель МУП </w:t>
      </w:r>
      <w:r w:rsidR="001A526B" w:rsidRPr="001A526B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«</w:t>
      </w:r>
      <w:proofErr w:type="spellStart"/>
      <w:r w:rsidR="001A526B" w:rsidRPr="001A526B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Челяб</w:t>
      </w:r>
      <w:r w:rsidR="000373FA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ГЭТ</w:t>
      </w:r>
      <w:proofErr w:type="spellEnd"/>
      <w:r w:rsidR="000373FA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» </w:t>
      </w:r>
      <w:r w:rsidR="001A526B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на заседании Комиссии подержал</w:t>
      </w:r>
      <w:r w:rsidR="000373FA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а</w:t>
      </w:r>
      <w:r w:rsidR="001A526B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 доводы, изложенные </w:t>
      </w:r>
      <w:r w:rsidR="00C942FA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в </w:t>
      </w:r>
      <w:proofErr w:type="gramStart"/>
      <w:r w:rsidR="001A526B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пояснениях б</w:t>
      </w:r>
      <w:proofErr w:type="gramEnd"/>
      <w:r w:rsidR="001A526B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/н от 08.02.2013, отметив следующее.</w:t>
      </w:r>
    </w:p>
    <w:p w:rsidR="00FD65BD" w:rsidRDefault="001A526B" w:rsidP="00C52BFE">
      <w:pPr>
        <w:suppressAutoHyphens/>
        <w:autoSpaceDE w:val="0"/>
        <w:ind w:firstLine="709"/>
        <w:jc w:val="both"/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</w:pPr>
      <w:r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Между </w:t>
      </w:r>
      <w:r w:rsidRPr="001A526B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МУП «</w:t>
      </w:r>
      <w:proofErr w:type="spellStart"/>
      <w:r w:rsidRPr="001A526B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Челяб</w:t>
      </w:r>
      <w:r w:rsidR="000373FA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ГЭТ</w:t>
      </w:r>
      <w:proofErr w:type="spellEnd"/>
      <w:r w:rsidR="000373FA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»</w:t>
      </w:r>
      <w:r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 </w:t>
      </w:r>
      <w:proofErr w:type="gramStart"/>
      <w:r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и </w:t>
      </w:r>
      <w:r w:rsidRPr="001A526B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ООО</w:t>
      </w:r>
      <w:proofErr w:type="gramEnd"/>
      <w:r w:rsidRPr="001A526B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 «Стандарт»</w:t>
      </w:r>
      <w:r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 </w:t>
      </w:r>
      <w:r w:rsidR="002F1718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03.05.2011 заключен договор</w:t>
      </w:r>
      <w:r w:rsidR="000373FA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                 </w:t>
      </w:r>
      <w:r w:rsidR="002F1718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 № УФА – 85/2011 на внедрение системы контроля транспортных средств, предметом которого является передача в собственность муниципального предприятия программно-аппаратного комплекса</w:t>
      </w:r>
      <w:r w:rsidR="00FD65BD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, в том числе бортовы</w:t>
      </w:r>
      <w:r w:rsidR="00E673A4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х</w:t>
      </w:r>
      <w:r w:rsidR="00FD65BD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 комплект</w:t>
      </w:r>
      <w:r w:rsidR="00E673A4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ов в количестве 90 штук</w:t>
      </w:r>
      <w:r w:rsidR="00FD65BD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. При этом </w:t>
      </w:r>
      <w:r w:rsidR="00FD65BD" w:rsidRPr="00FD65BD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ООО «Стандарт»</w:t>
      </w:r>
      <w:r w:rsidR="00FD65BD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 без договорных отношений по своему усмотрению также осуществлялось техническое обслуживание и ремонт бортового оборудования.</w:t>
      </w:r>
      <w:r w:rsidR="00E673A4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 Всего МУП «</w:t>
      </w:r>
      <w:proofErr w:type="spellStart"/>
      <w:r w:rsidR="00E673A4" w:rsidRPr="00E673A4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Челяб</w:t>
      </w:r>
      <w:r w:rsidR="000373FA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ГЭТ</w:t>
      </w:r>
      <w:proofErr w:type="spellEnd"/>
      <w:r w:rsidR="000373FA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»</w:t>
      </w:r>
      <w:r w:rsidR="00E673A4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 приобретено порядка 600 бортовых комплектов.</w:t>
      </w:r>
    </w:p>
    <w:p w:rsidR="002F1718" w:rsidRDefault="00C942FA" w:rsidP="001A73D3">
      <w:pPr>
        <w:suppressAutoHyphens/>
        <w:autoSpaceDE w:val="0"/>
        <w:ind w:firstLine="709"/>
        <w:jc w:val="both"/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</w:pPr>
      <w:r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Ввиду отсутствия договорных отношений</w:t>
      </w:r>
      <w:r w:rsidR="001A73D3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 между МУП «</w:t>
      </w:r>
      <w:proofErr w:type="spellStart"/>
      <w:r w:rsidR="001A73D3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ЧелябГЭТ</w:t>
      </w:r>
      <w:proofErr w:type="spellEnd"/>
      <w:r w:rsidR="001A73D3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» и ООО «Стандарт», возникали сложности по согласованию стоимости </w:t>
      </w:r>
      <w:r w:rsidR="00FD65BD" w:rsidRPr="001A73D3">
        <w:rPr>
          <w:rStyle w:val="a7"/>
          <w:rFonts w:eastAsia="Arial" w:cs="Tahoma"/>
          <w:b w:val="0"/>
          <w:bCs w:val="0"/>
          <w:sz w:val="26"/>
          <w:szCs w:val="26"/>
        </w:rPr>
        <w:t>технического обслуживания и ремонта бортового оборудования</w:t>
      </w:r>
      <w:r w:rsidR="00FD65BD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,</w:t>
      </w:r>
      <w:r w:rsidR="001A73D3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 в результате чего</w:t>
      </w:r>
      <w:r w:rsidR="00FD65BD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 муниципальным предприятием </w:t>
      </w:r>
      <w:r w:rsidR="00E25ED8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31.08.2012 </w:t>
      </w:r>
      <w:r w:rsidR="000373FA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с</w:t>
      </w:r>
      <w:r w:rsidR="000373FA" w:rsidRPr="00E25ED8">
        <w:t xml:space="preserve"> </w:t>
      </w:r>
      <w:r w:rsidR="000373FA" w:rsidRPr="00E25ED8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ООО «Навигационные системы Урала»</w:t>
      </w:r>
      <w:r w:rsidR="000373FA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 </w:t>
      </w:r>
      <w:r w:rsidR="00E25ED8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был заключен договор</w:t>
      </w:r>
      <w:proofErr w:type="gramStart"/>
      <w:r w:rsidR="00E25ED8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 № С</w:t>
      </w:r>
      <w:proofErr w:type="gramEnd"/>
      <w:r w:rsidR="00E25ED8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/107/177 на сервисное и техническое обслуживание системы мониторинга транспорта.  </w:t>
      </w:r>
    </w:p>
    <w:p w:rsidR="002F1718" w:rsidRDefault="00E25ED8" w:rsidP="00C52BFE">
      <w:pPr>
        <w:suppressAutoHyphens/>
        <w:autoSpaceDE w:val="0"/>
        <w:ind w:firstLine="709"/>
        <w:jc w:val="both"/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</w:pPr>
      <w:r w:rsidRPr="00E25ED8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МУП «</w:t>
      </w:r>
      <w:proofErr w:type="spellStart"/>
      <w:r w:rsidRPr="00E25ED8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Челяб</w:t>
      </w:r>
      <w:r w:rsidR="000373FA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ГЭТ</w:t>
      </w:r>
      <w:proofErr w:type="spellEnd"/>
      <w:r w:rsidR="000373FA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» </w:t>
      </w:r>
      <w:r w:rsidR="00C04F5A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письмом от 07.11.2012 исх. № 1333 уведомило</w:t>
      </w:r>
      <w:r w:rsidR="000373FA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                              </w:t>
      </w:r>
      <w:r w:rsidR="00C04F5A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 </w:t>
      </w:r>
      <w:r w:rsidR="00C04F5A" w:rsidRPr="00C04F5A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ООО «Навигационные системы Урала»</w:t>
      </w:r>
      <w:r w:rsidR="00C04F5A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 о расторжении с 06.11.2012 в одностороннем порядке </w:t>
      </w:r>
      <w:r w:rsidR="00C04F5A" w:rsidRPr="00C04F5A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договор</w:t>
      </w:r>
      <w:r w:rsidR="00C04F5A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а</w:t>
      </w:r>
      <w:proofErr w:type="gramStart"/>
      <w:r w:rsidR="00C04F5A" w:rsidRPr="00C04F5A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 № С</w:t>
      </w:r>
      <w:proofErr w:type="gramEnd"/>
      <w:r w:rsidR="00C04F5A" w:rsidRPr="00C04F5A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/107/177</w:t>
      </w:r>
      <w:r w:rsidR="00C04F5A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 от 31.08.2012.</w:t>
      </w:r>
      <w:r w:rsidR="00C04F5A" w:rsidRPr="00C04F5A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 </w:t>
      </w:r>
      <w:r w:rsidR="00C04F5A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 </w:t>
      </w:r>
    </w:p>
    <w:p w:rsidR="001A526B" w:rsidRDefault="001A526B" w:rsidP="00C52BFE">
      <w:pPr>
        <w:suppressAutoHyphens/>
        <w:autoSpaceDE w:val="0"/>
        <w:ind w:firstLine="709"/>
        <w:jc w:val="both"/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</w:pPr>
      <w:r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Причиной расторжения договора</w:t>
      </w:r>
      <w:proofErr w:type="gramStart"/>
      <w:r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 № С</w:t>
      </w:r>
      <w:proofErr w:type="gramEnd"/>
      <w:r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/107/177 с ООО «Навигационные системы Урала» послужил</w:t>
      </w:r>
      <w:r w:rsidR="00C04F5A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а невозможность выполнения</w:t>
      </w:r>
      <w:r w:rsidR="00354BA2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 обществом </w:t>
      </w:r>
      <w:r w:rsidR="00C04F5A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условий договора в связи с отсутствием доступа к серверу мониторинга, на который приходят данные с бортовых навигационных блоков, необходимого</w:t>
      </w:r>
      <w:r w:rsidR="00354BA2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 </w:t>
      </w:r>
      <w:r w:rsidR="00C04F5A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для проверки работоспособности отремонтированного оборудования.</w:t>
      </w:r>
      <w:r w:rsidR="00354BA2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 Так, указанный сервер находится в собственност</w:t>
      </w:r>
      <w:proofErr w:type="gramStart"/>
      <w:r w:rsidR="00354BA2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и ООО</w:t>
      </w:r>
      <w:proofErr w:type="gramEnd"/>
      <w:r w:rsidR="00354BA2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 «Стандарт», протокол доступа к серверу является закрытым, т.е. ни сотрудники МУП «</w:t>
      </w:r>
      <w:proofErr w:type="spellStart"/>
      <w:r w:rsidR="00354BA2" w:rsidRPr="00354BA2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Челяб</w:t>
      </w:r>
      <w:r w:rsidR="000373FA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ГЭТ</w:t>
      </w:r>
      <w:proofErr w:type="spellEnd"/>
      <w:r w:rsidR="000373FA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»</w:t>
      </w:r>
      <w:r w:rsidR="00354BA2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, ни сторонние организации не имеют </w:t>
      </w:r>
      <w:r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доступа к данному серверу мониторинга и не могут производить в полном объеме </w:t>
      </w:r>
      <w:r w:rsidR="00354BA2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обслуживание и последующую </w:t>
      </w:r>
      <w:r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настройку бортовых блоков.</w:t>
      </w:r>
    </w:p>
    <w:p w:rsidR="002502C2" w:rsidRDefault="002502C2" w:rsidP="00C52BFE">
      <w:pPr>
        <w:suppressAutoHyphens/>
        <w:autoSpaceDE w:val="0"/>
        <w:ind w:firstLine="709"/>
        <w:jc w:val="both"/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</w:pPr>
      <w:r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М</w:t>
      </w:r>
      <w:r w:rsidR="00354BA2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ежду </w:t>
      </w:r>
      <w:r w:rsidR="00354BA2" w:rsidRPr="00354BA2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МУП «</w:t>
      </w:r>
      <w:proofErr w:type="spellStart"/>
      <w:r w:rsidR="00354BA2" w:rsidRPr="00354BA2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Челяб</w:t>
      </w:r>
      <w:r w:rsidR="000373FA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ГЭТ</w:t>
      </w:r>
      <w:proofErr w:type="spellEnd"/>
      <w:r w:rsidR="000373FA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»</w:t>
      </w:r>
      <w:r w:rsidR="00354BA2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 </w:t>
      </w:r>
      <w:proofErr w:type="gramStart"/>
      <w:r w:rsidR="00354BA2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и ООО</w:t>
      </w:r>
      <w:proofErr w:type="gramEnd"/>
      <w:r w:rsidR="00354BA2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 «Стандарт» 01.10.2012 заключен договор на оказание услуг по техническому обслуживанию</w:t>
      </w:r>
      <w:r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 автоматической системы спутникового контроля и мониторинга транспорта, сроком действия до 31.12.2012. В настоящее время срок действия</w:t>
      </w:r>
      <w:r w:rsidR="000373FA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 указанного</w:t>
      </w:r>
      <w:r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 договора продлен.</w:t>
      </w:r>
    </w:p>
    <w:p w:rsidR="0081033C" w:rsidRDefault="0081033C" w:rsidP="00C52BFE">
      <w:pPr>
        <w:suppressAutoHyphens/>
        <w:autoSpaceDE w:val="0"/>
        <w:ind w:firstLine="709"/>
        <w:jc w:val="both"/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</w:pPr>
      <w:r w:rsidRPr="0081033C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МУП «</w:t>
      </w:r>
      <w:proofErr w:type="spellStart"/>
      <w:r w:rsidRPr="0081033C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Челяб</w:t>
      </w:r>
      <w:r w:rsidR="000373FA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ГЭТ</w:t>
      </w:r>
      <w:proofErr w:type="spellEnd"/>
      <w:r w:rsidR="000373FA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» </w:t>
      </w:r>
      <w:r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также заключен договор на диспетчерское обслуживание (мониторинг) с МУП «Служба организации движения», как с единственным лицом, оказывающим такие услуги на территории муниципального образования. В рамках указанного договора </w:t>
      </w:r>
      <w:r w:rsidRPr="0081033C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МУП «Служба организации движения»</w:t>
      </w:r>
      <w:r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 взаимодействует с ООО «Стандарт» для получения необходимой</w:t>
      </w:r>
      <w:r w:rsidR="000373FA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 для оказания услуг</w:t>
      </w:r>
      <w:r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 </w:t>
      </w:r>
      <w:r w:rsidR="000373FA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по договору </w:t>
      </w:r>
      <w:r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информации с сервера мониторинга.</w:t>
      </w:r>
    </w:p>
    <w:p w:rsidR="00354BA2" w:rsidRDefault="002502C2" w:rsidP="00C52BFE">
      <w:pPr>
        <w:suppressAutoHyphens/>
        <w:autoSpaceDE w:val="0"/>
        <w:ind w:firstLine="709"/>
        <w:jc w:val="both"/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</w:pPr>
      <w:r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   </w:t>
      </w:r>
      <w:r w:rsidR="00354BA2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  </w:t>
      </w:r>
    </w:p>
    <w:p w:rsidR="00354BA2" w:rsidRDefault="00354BA2" w:rsidP="00C52BFE">
      <w:pPr>
        <w:suppressAutoHyphens/>
        <w:autoSpaceDE w:val="0"/>
        <w:ind w:firstLine="709"/>
        <w:jc w:val="both"/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</w:pPr>
      <w:r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Н</w:t>
      </w:r>
      <w:r w:rsidR="002502C2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а заседании Комиссии представитель ООО «Навигационные системы Урала» пояснил следующее.</w:t>
      </w:r>
    </w:p>
    <w:p w:rsidR="002502C2" w:rsidRDefault="002502C2" w:rsidP="00C52BFE">
      <w:pPr>
        <w:suppressAutoHyphens/>
        <w:autoSpaceDE w:val="0"/>
        <w:ind w:firstLine="709"/>
        <w:jc w:val="both"/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</w:pPr>
      <w:r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lastRenderedPageBreak/>
        <w:t>В рамках исполнения договора</w:t>
      </w:r>
      <w:proofErr w:type="gramStart"/>
      <w:r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 </w:t>
      </w:r>
      <w:r w:rsidRPr="002502C2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№ С</w:t>
      </w:r>
      <w:proofErr w:type="gramEnd"/>
      <w:r w:rsidRPr="002502C2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/107/177 от 31.08.2012</w:t>
      </w:r>
      <w:r w:rsidRPr="002502C2">
        <w:t xml:space="preserve"> </w:t>
      </w:r>
      <w:r w:rsidRPr="002502C2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ООО «Навигационные системы Урала»</w:t>
      </w:r>
      <w:r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 устраняло только те неполадки бортового оборудования, которые вызваны внешним воздействием и не связаны с необходимостью доступа к серверу мониторинга для их ремонта.</w:t>
      </w:r>
    </w:p>
    <w:p w:rsidR="002502C2" w:rsidRDefault="002502C2" w:rsidP="00C52BFE">
      <w:pPr>
        <w:suppressAutoHyphens/>
        <w:autoSpaceDE w:val="0"/>
        <w:ind w:firstLine="709"/>
        <w:jc w:val="both"/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</w:pPr>
      <w:r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В адрес </w:t>
      </w:r>
      <w:r w:rsidRPr="002502C2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ООО «Навигационные системы Урала»</w:t>
      </w:r>
      <w:r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 не поступали жалобы заказчика на качество обслуживания бортового оборудования. Заказ</w:t>
      </w:r>
      <w:r w:rsidR="0081033C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ы-наряды </w:t>
      </w:r>
      <w:r w:rsidR="0081033C" w:rsidRPr="002502C2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на ремонт и обслуживание</w:t>
      </w:r>
      <w:r w:rsidR="0081033C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 оборудования являются внутренними документами и не требу</w:t>
      </w:r>
      <w:r w:rsidR="007D0D2E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ю</w:t>
      </w:r>
      <w:r w:rsidR="0081033C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т обязательного наличия подписи заказчика. Выполнение соответствующих работ подтверждается бухгалтерскими документами (актами).</w:t>
      </w:r>
    </w:p>
    <w:p w:rsidR="0081033C" w:rsidRDefault="000373FA" w:rsidP="00C52BFE">
      <w:pPr>
        <w:suppressAutoHyphens/>
        <w:autoSpaceDE w:val="0"/>
        <w:ind w:firstLine="709"/>
        <w:jc w:val="both"/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</w:pPr>
      <w:r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На рынке п</w:t>
      </w:r>
      <w:r w:rsidR="0081033C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роизвод</w:t>
      </w:r>
      <w:r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ства </w:t>
      </w:r>
      <w:r w:rsidR="0081033C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навигационного бортового оборудования насчитывается порядка 150</w:t>
      </w:r>
      <w:r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 участников</w:t>
      </w:r>
      <w:r w:rsidR="0081033C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, из них 3 производителя</w:t>
      </w:r>
      <w:r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, в том числе ООО «Стандарт»,</w:t>
      </w:r>
      <w:r w:rsidR="0081033C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 выпускают бортовое оборудование с закрытым протоколом</w:t>
      </w:r>
      <w:r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 доступа</w:t>
      </w:r>
      <w:r w:rsidR="0081033C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, другие – с открытым протоколом</w:t>
      </w:r>
      <w:r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 доступа</w:t>
      </w:r>
      <w:r w:rsidR="0081033C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, </w:t>
      </w:r>
      <w:r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обслуживание которого </w:t>
      </w:r>
      <w:r w:rsidR="0081033C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мо</w:t>
      </w:r>
      <w:r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жет осуществлять широкий кру</w:t>
      </w:r>
      <w:r w:rsidR="0081033C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г лиц.</w:t>
      </w:r>
    </w:p>
    <w:p w:rsidR="0081033C" w:rsidRDefault="0081033C" w:rsidP="00C52BFE">
      <w:pPr>
        <w:suppressAutoHyphens/>
        <w:autoSpaceDE w:val="0"/>
        <w:ind w:firstLine="709"/>
        <w:jc w:val="both"/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</w:pPr>
      <w:r w:rsidRPr="0081033C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ООО «Навигационные системы Урала»</w:t>
      </w:r>
      <w:r w:rsidR="00C04480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 также является производителем навигационного бортового оборудования с открытым протоколом</w:t>
      </w:r>
      <w:r w:rsidR="000373FA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 доступа</w:t>
      </w:r>
      <w:r w:rsidR="003F56DD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.                          </w:t>
      </w:r>
      <w:r w:rsidR="003F56DD" w:rsidRPr="003F56DD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ООО «Навигационные системы Урала»</w:t>
      </w:r>
      <w:r w:rsidR="00C04480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 имело намерение осуществлять поставк</w:t>
      </w:r>
      <w:r w:rsidR="008242EC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у</w:t>
      </w:r>
      <w:r w:rsidR="008242EC" w:rsidRPr="008242EC">
        <w:t xml:space="preserve"> </w:t>
      </w:r>
      <w:r w:rsidR="008242EC" w:rsidRPr="008242EC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МУП «</w:t>
      </w:r>
      <w:proofErr w:type="spellStart"/>
      <w:r w:rsidR="008242EC" w:rsidRPr="008242EC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Челяб</w:t>
      </w:r>
      <w:r w:rsidR="003F56DD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ГЭТ</w:t>
      </w:r>
      <w:proofErr w:type="spellEnd"/>
      <w:r w:rsidR="003F56DD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»</w:t>
      </w:r>
      <w:r w:rsidR="008242EC" w:rsidRPr="008242EC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 </w:t>
      </w:r>
      <w:r w:rsidR="008242EC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своего</w:t>
      </w:r>
      <w:r w:rsidR="003F56DD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 навигационного</w:t>
      </w:r>
      <w:r w:rsidR="008242EC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 оборудования и осуществлять в полном объеме его обслуживание.</w:t>
      </w:r>
      <w:r w:rsidR="00E673A4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 При этом стоимость</w:t>
      </w:r>
      <w:r w:rsidR="00610CB1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 единицы такого оборудования составляет порядка 6 000 рублей, то есть ниже, чем </w:t>
      </w:r>
      <w:proofErr w:type="gramStart"/>
      <w:r w:rsidR="00610CB1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>у ООО</w:t>
      </w:r>
      <w:proofErr w:type="gramEnd"/>
      <w:r w:rsidR="00610CB1">
        <w:rPr>
          <w:rStyle w:val="a7"/>
          <w:rFonts w:eastAsia="Arial" w:cs="Tahoma"/>
          <w:b w:val="0"/>
          <w:bCs w:val="0"/>
          <w:color w:val="000000"/>
          <w:sz w:val="26"/>
          <w:szCs w:val="26"/>
        </w:rPr>
        <w:t xml:space="preserve"> «Стандарт». </w:t>
      </w:r>
    </w:p>
    <w:p w:rsidR="00891700" w:rsidRDefault="00891700">
      <w:pPr>
        <w:suppressAutoHyphens/>
        <w:autoSpaceDE w:val="0"/>
        <w:ind w:firstLine="709"/>
        <w:jc w:val="both"/>
        <w:rPr>
          <w:sz w:val="26"/>
          <w:szCs w:val="26"/>
        </w:rPr>
      </w:pPr>
    </w:p>
    <w:p w:rsidR="006D12AF" w:rsidRDefault="006D12AF">
      <w:pPr>
        <w:suppressAutoHyphens/>
        <w:autoSpaceDE w:val="0"/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Изучив материалы дела, заслушав доводы</w:t>
      </w:r>
      <w:r w:rsidR="00515987">
        <w:rPr>
          <w:i/>
          <w:sz w:val="26"/>
          <w:szCs w:val="26"/>
        </w:rPr>
        <w:t xml:space="preserve"> лиц, участвующих в деле,</w:t>
      </w:r>
      <w:r>
        <w:rPr>
          <w:i/>
          <w:sz w:val="26"/>
          <w:szCs w:val="26"/>
        </w:rPr>
        <w:t xml:space="preserve"> Комиссия пришла к следующим выводам.</w:t>
      </w:r>
    </w:p>
    <w:p w:rsidR="00610CB1" w:rsidRDefault="00610CB1">
      <w:pPr>
        <w:suppressAutoHyphens/>
        <w:autoSpaceDE w:val="0"/>
        <w:ind w:firstLine="709"/>
        <w:jc w:val="both"/>
        <w:rPr>
          <w:i/>
          <w:sz w:val="26"/>
          <w:szCs w:val="26"/>
        </w:rPr>
      </w:pPr>
    </w:p>
    <w:p w:rsidR="00AB14FA" w:rsidRDefault="00610CB1" w:rsidP="00610CB1">
      <w:pPr>
        <w:tabs>
          <w:tab w:val="left" w:pos="574"/>
        </w:tabs>
        <w:suppressAutoHyphens/>
        <w:autoSpaceDE w:val="0"/>
        <w:spacing w:line="2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B14FA">
        <w:rPr>
          <w:sz w:val="26"/>
          <w:szCs w:val="26"/>
        </w:rPr>
        <w:t xml:space="preserve">В соответствии с </w:t>
      </w:r>
      <w:r w:rsidRPr="00610CB1">
        <w:rPr>
          <w:sz w:val="26"/>
          <w:szCs w:val="26"/>
        </w:rPr>
        <w:t>подпункт</w:t>
      </w:r>
      <w:r w:rsidR="00AB14FA">
        <w:rPr>
          <w:sz w:val="26"/>
          <w:szCs w:val="26"/>
        </w:rPr>
        <w:t>ами</w:t>
      </w:r>
      <w:r w:rsidRPr="00610CB1">
        <w:rPr>
          <w:sz w:val="26"/>
          <w:szCs w:val="26"/>
        </w:rPr>
        <w:t xml:space="preserve"> 1 и 2 пункта 1 Приказа № 40 директору                   МУП </w:t>
      </w:r>
      <w:r w:rsidR="00AB14FA" w:rsidRPr="00AB14FA">
        <w:rPr>
          <w:sz w:val="26"/>
          <w:szCs w:val="26"/>
        </w:rPr>
        <w:t>«</w:t>
      </w:r>
      <w:proofErr w:type="spellStart"/>
      <w:r w:rsidR="00AB14FA" w:rsidRPr="00AB14FA">
        <w:rPr>
          <w:sz w:val="26"/>
          <w:szCs w:val="26"/>
        </w:rPr>
        <w:t>Челяб</w:t>
      </w:r>
      <w:r w:rsidR="003F56DD">
        <w:rPr>
          <w:sz w:val="26"/>
          <w:szCs w:val="26"/>
        </w:rPr>
        <w:t>ГЭТ</w:t>
      </w:r>
      <w:proofErr w:type="spellEnd"/>
      <w:r w:rsidR="003F56DD">
        <w:rPr>
          <w:sz w:val="26"/>
          <w:szCs w:val="26"/>
        </w:rPr>
        <w:t>»</w:t>
      </w:r>
      <w:r w:rsidR="00AB14FA" w:rsidRPr="00AB14FA">
        <w:rPr>
          <w:sz w:val="26"/>
          <w:szCs w:val="26"/>
        </w:rPr>
        <w:t xml:space="preserve"> </w:t>
      </w:r>
      <w:r w:rsidRPr="00610CB1">
        <w:rPr>
          <w:sz w:val="26"/>
          <w:szCs w:val="26"/>
        </w:rPr>
        <w:t>в срок до 07.11.2012 надлежит расторгнуть договор с</w:t>
      </w:r>
      <w:r w:rsidR="003F56DD">
        <w:rPr>
          <w:sz w:val="26"/>
          <w:szCs w:val="26"/>
        </w:rPr>
        <w:t xml:space="preserve">                              </w:t>
      </w:r>
      <w:r w:rsidR="00AB14FA">
        <w:rPr>
          <w:sz w:val="26"/>
          <w:szCs w:val="26"/>
        </w:rPr>
        <w:t xml:space="preserve"> </w:t>
      </w:r>
      <w:r w:rsidRPr="00610CB1">
        <w:rPr>
          <w:sz w:val="26"/>
          <w:szCs w:val="26"/>
        </w:rPr>
        <w:t>ООО «Навигационные системы Урала» об обслуживании навигационного оборудования и заключить договор</w:t>
      </w:r>
      <w:r w:rsidR="00AB14FA">
        <w:rPr>
          <w:sz w:val="26"/>
          <w:szCs w:val="26"/>
        </w:rPr>
        <w:t xml:space="preserve"> об обслуживании навигационного оборудования</w:t>
      </w:r>
      <w:r w:rsidRPr="00610CB1">
        <w:rPr>
          <w:sz w:val="26"/>
          <w:szCs w:val="26"/>
        </w:rPr>
        <w:t xml:space="preserve"> с ООО «Стандарт».</w:t>
      </w:r>
      <w:r w:rsidR="00AB14FA">
        <w:rPr>
          <w:sz w:val="26"/>
          <w:szCs w:val="26"/>
        </w:rPr>
        <w:t xml:space="preserve"> Таким образом,</w:t>
      </w:r>
      <w:r w:rsidR="003F56DD">
        <w:rPr>
          <w:sz w:val="26"/>
          <w:szCs w:val="26"/>
        </w:rPr>
        <w:t xml:space="preserve"> </w:t>
      </w:r>
      <w:r w:rsidR="00AB14FA">
        <w:rPr>
          <w:sz w:val="26"/>
          <w:szCs w:val="26"/>
        </w:rPr>
        <w:t xml:space="preserve">Приказ № 40 </w:t>
      </w:r>
      <w:r w:rsidR="00AB14FA" w:rsidRPr="00AB14FA">
        <w:rPr>
          <w:sz w:val="26"/>
          <w:szCs w:val="26"/>
        </w:rPr>
        <w:t xml:space="preserve">содержит </w:t>
      </w:r>
      <w:r w:rsidR="00AB14FA">
        <w:rPr>
          <w:sz w:val="26"/>
          <w:szCs w:val="26"/>
        </w:rPr>
        <w:t xml:space="preserve">перечень </w:t>
      </w:r>
      <w:r w:rsidR="00AB14FA" w:rsidRPr="00AB14FA">
        <w:rPr>
          <w:sz w:val="26"/>
          <w:szCs w:val="26"/>
        </w:rPr>
        <w:t>конкретны</w:t>
      </w:r>
      <w:r w:rsidR="00AB14FA">
        <w:rPr>
          <w:sz w:val="26"/>
          <w:szCs w:val="26"/>
        </w:rPr>
        <w:t>х</w:t>
      </w:r>
      <w:r w:rsidR="00AB14FA" w:rsidRPr="00AB14FA">
        <w:rPr>
          <w:sz w:val="26"/>
          <w:szCs w:val="26"/>
        </w:rPr>
        <w:t xml:space="preserve"> действи</w:t>
      </w:r>
      <w:r w:rsidR="00AB14FA">
        <w:rPr>
          <w:sz w:val="26"/>
          <w:szCs w:val="26"/>
        </w:rPr>
        <w:t xml:space="preserve">й, </w:t>
      </w:r>
      <w:r w:rsidR="00AB14FA" w:rsidRPr="00AB14FA">
        <w:rPr>
          <w:sz w:val="26"/>
          <w:szCs w:val="26"/>
        </w:rPr>
        <w:t xml:space="preserve">которые необходимо совершить </w:t>
      </w:r>
      <w:r w:rsidR="00AB14FA">
        <w:rPr>
          <w:sz w:val="26"/>
          <w:szCs w:val="26"/>
        </w:rPr>
        <w:t>муниципальному предприятию.</w:t>
      </w:r>
    </w:p>
    <w:p w:rsidR="00AB14FA" w:rsidRDefault="00610CB1" w:rsidP="00610CB1">
      <w:pPr>
        <w:tabs>
          <w:tab w:val="left" w:pos="574"/>
        </w:tabs>
        <w:suppressAutoHyphens/>
        <w:autoSpaceDE w:val="0"/>
        <w:spacing w:line="2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10CB1">
        <w:rPr>
          <w:sz w:val="26"/>
          <w:szCs w:val="26"/>
        </w:rPr>
        <w:t xml:space="preserve">Приказ № 40 получен МУП </w:t>
      </w:r>
      <w:r w:rsidR="00AB14FA" w:rsidRPr="00AB14FA">
        <w:rPr>
          <w:sz w:val="26"/>
          <w:szCs w:val="26"/>
        </w:rPr>
        <w:t>«</w:t>
      </w:r>
      <w:proofErr w:type="spellStart"/>
      <w:r w:rsidR="00AB14FA" w:rsidRPr="00AB14FA">
        <w:rPr>
          <w:sz w:val="26"/>
          <w:szCs w:val="26"/>
        </w:rPr>
        <w:t>Челяб</w:t>
      </w:r>
      <w:r w:rsidR="003F56DD">
        <w:rPr>
          <w:sz w:val="26"/>
          <w:szCs w:val="26"/>
        </w:rPr>
        <w:t>ГЭТ</w:t>
      </w:r>
      <w:proofErr w:type="spellEnd"/>
      <w:r w:rsidR="003F56DD">
        <w:rPr>
          <w:sz w:val="26"/>
          <w:szCs w:val="26"/>
        </w:rPr>
        <w:t>»</w:t>
      </w:r>
      <w:r w:rsidR="00AB14FA" w:rsidRPr="00AB14FA">
        <w:rPr>
          <w:sz w:val="26"/>
          <w:szCs w:val="26"/>
        </w:rPr>
        <w:t xml:space="preserve">  </w:t>
      </w:r>
      <w:r w:rsidRPr="00610CB1">
        <w:rPr>
          <w:sz w:val="26"/>
          <w:szCs w:val="26"/>
        </w:rPr>
        <w:t xml:space="preserve">01.11.2012 </w:t>
      </w:r>
      <w:proofErr w:type="spellStart"/>
      <w:r w:rsidRPr="00610CB1">
        <w:rPr>
          <w:sz w:val="26"/>
          <w:szCs w:val="26"/>
        </w:rPr>
        <w:t>вх</w:t>
      </w:r>
      <w:proofErr w:type="spellEnd"/>
      <w:r w:rsidRPr="00610CB1">
        <w:rPr>
          <w:sz w:val="26"/>
          <w:szCs w:val="26"/>
        </w:rPr>
        <w:t>. № 1746</w:t>
      </w:r>
      <w:r w:rsidR="00AB14FA">
        <w:rPr>
          <w:sz w:val="26"/>
          <w:szCs w:val="26"/>
        </w:rPr>
        <w:t>, о чем свидетельствует соответствующая отметка общего отдела муниципального предприятия.</w:t>
      </w:r>
    </w:p>
    <w:p w:rsidR="00AB14FA" w:rsidRDefault="00AB14FA" w:rsidP="00610CB1">
      <w:pPr>
        <w:tabs>
          <w:tab w:val="left" w:pos="574"/>
        </w:tabs>
        <w:suppressAutoHyphens/>
        <w:autoSpaceDE w:val="0"/>
        <w:spacing w:line="2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деятельностью </w:t>
      </w:r>
      <w:r w:rsidRPr="00AB14FA">
        <w:rPr>
          <w:sz w:val="26"/>
          <w:szCs w:val="26"/>
        </w:rPr>
        <w:t>МУП «</w:t>
      </w:r>
      <w:proofErr w:type="spellStart"/>
      <w:r w:rsidRPr="00AB14FA">
        <w:rPr>
          <w:sz w:val="26"/>
          <w:szCs w:val="26"/>
        </w:rPr>
        <w:t>Челяб</w:t>
      </w:r>
      <w:r w:rsidR="003F56DD">
        <w:rPr>
          <w:sz w:val="26"/>
          <w:szCs w:val="26"/>
        </w:rPr>
        <w:t>ГЭТ</w:t>
      </w:r>
      <w:proofErr w:type="spellEnd"/>
      <w:r w:rsidR="003F56DD">
        <w:rPr>
          <w:sz w:val="26"/>
          <w:szCs w:val="26"/>
        </w:rPr>
        <w:t>»</w:t>
      </w:r>
      <w:r>
        <w:rPr>
          <w:sz w:val="26"/>
          <w:szCs w:val="26"/>
        </w:rPr>
        <w:t xml:space="preserve"> в части управления, выполнения уставных задач осуществляет Управление транспорта, которое также дает предприятию необходимые обязательные указания в соответствии с Положением об Управлении транспорта (пункт 3 Устава муниципального предприятия). </w:t>
      </w:r>
    </w:p>
    <w:p w:rsidR="00AB14FA" w:rsidRDefault="00AB14FA" w:rsidP="00AB14FA">
      <w:pPr>
        <w:tabs>
          <w:tab w:val="left" w:pos="574"/>
        </w:tabs>
        <w:suppressAutoHyphens/>
        <w:autoSpaceDE w:val="0"/>
        <w:spacing w:line="2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Указанное обстоятельство не могло не </w:t>
      </w:r>
      <w:r w:rsidRPr="00AB14FA">
        <w:rPr>
          <w:sz w:val="26"/>
          <w:szCs w:val="26"/>
        </w:rPr>
        <w:t>учитываться МУП «</w:t>
      </w:r>
      <w:proofErr w:type="spellStart"/>
      <w:r w:rsidRPr="00AB14FA">
        <w:rPr>
          <w:sz w:val="26"/>
          <w:szCs w:val="26"/>
        </w:rPr>
        <w:t>Челяб</w:t>
      </w:r>
      <w:r w:rsidR="003F56DD">
        <w:rPr>
          <w:sz w:val="26"/>
          <w:szCs w:val="26"/>
        </w:rPr>
        <w:t>ГЭТ</w:t>
      </w:r>
      <w:proofErr w:type="spellEnd"/>
      <w:r w:rsidR="003F56DD">
        <w:rPr>
          <w:sz w:val="26"/>
          <w:szCs w:val="26"/>
        </w:rPr>
        <w:t>»</w:t>
      </w:r>
      <w:r w:rsidRPr="00AB14FA">
        <w:rPr>
          <w:sz w:val="26"/>
          <w:szCs w:val="26"/>
        </w:rPr>
        <w:t xml:space="preserve"> при получении</w:t>
      </w:r>
      <w:r>
        <w:rPr>
          <w:sz w:val="26"/>
          <w:szCs w:val="26"/>
        </w:rPr>
        <w:t xml:space="preserve"> Приказа № 40.</w:t>
      </w:r>
    </w:p>
    <w:p w:rsidR="0087684E" w:rsidRDefault="00AB14FA" w:rsidP="00AB14FA">
      <w:pPr>
        <w:tabs>
          <w:tab w:val="left" w:pos="574"/>
        </w:tabs>
        <w:suppressAutoHyphens/>
        <w:autoSpaceDE w:val="0"/>
        <w:spacing w:line="200" w:lineRule="atLeast"/>
        <w:jc w:val="both"/>
        <w:rPr>
          <w:sz w:val="26"/>
          <w:szCs w:val="26"/>
        </w:rPr>
      </w:pPr>
      <w:r w:rsidRPr="00AB14FA"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Во исполнение Приказа № 40 </w:t>
      </w:r>
      <w:r w:rsidRPr="00AB14FA">
        <w:rPr>
          <w:sz w:val="26"/>
          <w:szCs w:val="26"/>
        </w:rPr>
        <w:t>МУП «</w:t>
      </w:r>
      <w:proofErr w:type="spellStart"/>
      <w:r w:rsidRPr="00AB14FA">
        <w:rPr>
          <w:sz w:val="26"/>
          <w:szCs w:val="26"/>
        </w:rPr>
        <w:t>Челяб</w:t>
      </w:r>
      <w:r w:rsidR="003F56DD">
        <w:rPr>
          <w:sz w:val="26"/>
          <w:szCs w:val="26"/>
        </w:rPr>
        <w:t>ГЭТ</w:t>
      </w:r>
      <w:proofErr w:type="spellEnd"/>
      <w:r w:rsidR="003F56DD">
        <w:rPr>
          <w:sz w:val="26"/>
          <w:szCs w:val="26"/>
        </w:rPr>
        <w:t>»</w:t>
      </w:r>
      <w:r>
        <w:rPr>
          <w:sz w:val="26"/>
          <w:szCs w:val="26"/>
        </w:rPr>
        <w:t xml:space="preserve"> в адрес </w:t>
      </w:r>
      <w:r w:rsidRPr="00AB14FA">
        <w:t xml:space="preserve"> </w:t>
      </w:r>
      <w:r w:rsidRPr="00AB14FA">
        <w:rPr>
          <w:sz w:val="26"/>
          <w:szCs w:val="26"/>
        </w:rPr>
        <w:t>ООО «Навигационные системы Урала»</w:t>
      </w:r>
      <w:r>
        <w:rPr>
          <w:sz w:val="26"/>
          <w:szCs w:val="26"/>
        </w:rPr>
        <w:t xml:space="preserve"> направлено уведомление </w:t>
      </w:r>
      <w:r w:rsidRPr="00AB14FA">
        <w:rPr>
          <w:sz w:val="26"/>
          <w:szCs w:val="26"/>
        </w:rPr>
        <w:t xml:space="preserve"> от 07.11.2012 исх. № 1333 о расторжении с 06.11.2012 в одностороннем порядке догов</w:t>
      </w:r>
      <w:r w:rsidR="0087684E">
        <w:rPr>
          <w:sz w:val="26"/>
          <w:szCs w:val="26"/>
        </w:rPr>
        <w:t>ора</w:t>
      </w:r>
      <w:proofErr w:type="gramStart"/>
      <w:r w:rsidR="0087684E">
        <w:rPr>
          <w:sz w:val="26"/>
          <w:szCs w:val="26"/>
        </w:rPr>
        <w:t xml:space="preserve"> № С</w:t>
      </w:r>
      <w:proofErr w:type="gramEnd"/>
      <w:r w:rsidR="0087684E">
        <w:rPr>
          <w:sz w:val="26"/>
          <w:szCs w:val="26"/>
        </w:rPr>
        <w:t>/107/177 от 31.08.2012</w:t>
      </w:r>
      <w:r w:rsidR="003F56DD">
        <w:rPr>
          <w:sz w:val="26"/>
          <w:szCs w:val="26"/>
        </w:rPr>
        <w:t xml:space="preserve">, а также </w:t>
      </w:r>
      <w:r w:rsidR="0087684E">
        <w:rPr>
          <w:sz w:val="26"/>
          <w:szCs w:val="26"/>
        </w:rPr>
        <w:t xml:space="preserve"> заключен </w:t>
      </w:r>
      <w:r w:rsidR="0087684E" w:rsidRPr="007D0D2E">
        <w:rPr>
          <w:sz w:val="26"/>
          <w:szCs w:val="26"/>
        </w:rPr>
        <w:t>01.10.2012</w:t>
      </w:r>
      <w:r w:rsidR="0087684E" w:rsidRPr="0087684E">
        <w:rPr>
          <w:sz w:val="26"/>
          <w:szCs w:val="26"/>
        </w:rPr>
        <w:t xml:space="preserve"> договор </w:t>
      </w:r>
      <w:r w:rsidR="003F56DD">
        <w:rPr>
          <w:sz w:val="26"/>
          <w:szCs w:val="26"/>
        </w:rPr>
        <w:t>с</w:t>
      </w:r>
      <w:r w:rsidR="003F56DD" w:rsidRPr="0087684E">
        <w:rPr>
          <w:sz w:val="26"/>
          <w:szCs w:val="26"/>
        </w:rPr>
        <w:t xml:space="preserve"> ООО «Стандарт» </w:t>
      </w:r>
      <w:r w:rsidR="0087684E" w:rsidRPr="0087684E">
        <w:rPr>
          <w:sz w:val="26"/>
          <w:szCs w:val="26"/>
        </w:rPr>
        <w:t>на оказание услуг по техническому обслуживанию автоматической системы спутникового контроля и мониторинга транспорта</w:t>
      </w:r>
      <w:r w:rsidR="0087684E">
        <w:rPr>
          <w:sz w:val="26"/>
          <w:szCs w:val="26"/>
        </w:rPr>
        <w:t>.</w:t>
      </w:r>
    </w:p>
    <w:p w:rsidR="00B20A03" w:rsidRDefault="00B20A03" w:rsidP="00AB14FA">
      <w:pPr>
        <w:tabs>
          <w:tab w:val="left" w:pos="574"/>
        </w:tabs>
        <w:suppressAutoHyphens/>
        <w:autoSpaceDE w:val="0"/>
        <w:spacing w:line="2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</w:t>
      </w:r>
      <w:r w:rsidRPr="00B20A03">
        <w:rPr>
          <w:sz w:val="26"/>
          <w:szCs w:val="26"/>
        </w:rPr>
        <w:t>часть</w:t>
      </w:r>
      <w:r>
        <w:rPr>
          <w:sz w:val="26"/>
          <w:szCs w:val="26"/>
        </w:rPr>
        <w:t>ю</w:t>
      </w:r>
      <w:r w:rsidRPr="00B20A03">
        <w:rPr>
          <w:sz w:val="26"/>
          <w:szCs w:val="26"/>
        </w:rPr>
        <w:t xml:space="preserve"> 2 статьи 1 Гражданского кодекса Российской Федерации</w:t>
      </w:r>
      <w:r>
        <w:rPr>
          <w:sz w:val="26"/>
          <w:szCs w:val="26"/>
        </w:rPr>
        <w:t xml:space="preserve"> (далее – ГК РФ) ю</w:t>
      </w:r>
      <w:r w:rsidRPr="00B20A03">
        <w:rPr>
          <w:sz w:val="26"/>
          <w:szCs w:val="26"/>
        </w:rPr>
        <w:t>ридические лица приобретают и осуществляют свои гражданские права своей волей и в своем интересе. Они свободны в установлении своих прав и обязанностей на основе договора и в определении любых не противоречащих за</w:t>
      </w:r>
      <w:r>
        <w:rPr>
          <w:sz w:val="26"/>
          <w:szCs w:val="26"/>
        </w:rPr>
        <w:t>конодательству условий договора.</w:t>
      </w:r>
    </w:p>
    <w:p w:rsidR="00B20A03" w:rsidRDefault="00B20A03" w:rsidP="00B20A03">
      <w:pPr>
        <w:tabs>
          <w:tab w:val="left" w:pos="574"/>
        </w:tabs>
        <w:suppressAutoHyphens/>
        <w:autoSpaceDE w:val="0"/>
        <w:spacing w:line="2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 Ю</w:t>
      </w:r>
      <w:r w:rsidRPr="00B20A03">
        <w:rPr>
          <w:sz w:val="26"/>
          <w:szCs w:val="26"/>
        </w:rPr>
        <w:t>ридические лица свободны в заключени</w:t>
      </w:r>
      <w:proofErr w:type="gramStart"/>
      <w:r w:rsidRPr="00B20A03">
        <w:rPr>
          <w:sz w:val="26"/>
          <w:szCs w:val="26"/>
        </w:rPr>
        <w:t>и</w:t>
      </w:r>
      <w:proofErr w:type="gramEnd"/>
      <w:r w:rsidRPr="00B20A03">
        <w:rPr>
          <w:sz w:val="26"/>
          <w:szCs w:val="26"/>
        </w:rPr>
        <w:t xml:space="preserve"> договора.</w:t>
      </w:r>
      <w:r>
        <w:rPr>
          <w:sz w:val="26"/>
          <w:szCs w:val="26"/>
        </w:rPr>
        <w:t xml:space="preserve"> </w:t>
      </w:r>
      <w:r w:rsidRPr="00B20A03">
        <w:rPr>
          <w:sz w:val="26"/>
          <w:szCs w:val="26"/>
        </w:rPr>
        <w:t xml:space="preserve">Понуждение к заключению договора не допускается, за исключением случаев, когда обязанность заключить договор предусмотрена </w:t>
      </w:r>
      <w:r>
        <w:rPr>
          <w:sz w:val="26"/>
          <w:szCs w:val="26"/>
        </w:rPr>
        <w:t>ГК РФ</w:t>
      </w:r>
      <w:r w:rsidRPr="00B20A03">
        <w:rPr>
          <w:sz w:val="26"/>
          <w:szCs w:val="26"/>
        </w:rPr>
        <w:t>, законом или добровольно принятым обязательством</w:t>
      </w:r>
      <w:r>
        <w:rPr>
          <w:sz w:val="26"/>
          <w:szCs w:val="26"/>
        </w:rPr>
        <w:t xml:space="preserve"> (часть 1 статьи 421 ГК РФ)</w:t>
      </w:r>
      <w:r w:rsidRPr="00B20A03">
        <w:rPr>
          <w:sz w:val="26"/>
          <w:szCs w:val="26"/>
        </w:rPr>
        <w:t>.</w:t>
      </w:r>
    </w:p>
    <w:p w:rsidR="00B20A03" w:rsidRDefault="00B20A03" w:rsidP="00B20A03">
      <w:pPr>
        <w:tabs>
          <w:tab w:val="left" w:pos="574"/>
        </w:tabs>
        <w:suppressAutoHyphens/>
        <w:autoSpaceDE w:val="0"/>
        <w:spacing w:line="2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Муниципальное унитарное предприятие самостоятельно осуществляет свою </w:t>
      </w:r>
      <w:r w:rsidRPr="00B20A03">
        <w:rPr>
          <w:sz w:val="26"/>
          <w:szCs w:val="26"/>
        </w:rPr>
        <w:t>хозяйственн</w:t>
      </w:r>
      <w:r>
        <w:rPr>
          <w:sz w:val="26"/>
          <w:szCs w:val="26"/>
        </w:rPr>
        <w:t>ую</w:t>
      </w:r>
      <w:r w:rsidRPr="00B20A03">
        <w:rPr>
          <w:sz w:val="26"/>
          <w:szCs w:val="26"/>
        </w:rPr>
        <w:t xml:space="preserve"> деятельност</w:t>
      </w:r>
      <w:r>
        <w:rPr>
          <w:sz w:val="26"/>
          <w:szCs w:val="26"/>
        </w:rPr>
        <w:t xml:space="preserve">ь, </w:t>
      </w:r>
      <w:r w:rsidRPr="00B20A03">
        <w:rPr>
          <w:sz w:val="26"/>
          <w:szCs w:val="26"/>
        </w:rPr>
        <w:t>орган, осуществляющи</w:t>
      </w:r>
      <w:r>
        <w:rPr>
          <w:sz w:val="26"/>
          <w:szCs w:val="26"/>
        </w:rPr>
        <w:t>й</w:t>
      </w:r>
      <w:r w:rsidRPr="00B20A03">
        <w:rPr>
          <w:sz w:val="26"/>
          <w:szCs w:val="26"/>
        </w:rPr>
        <w:t xml:space="preserve"> полномочия собственника, и други</w:t>
      </w:r>
      <w:r>
        <w:rPr>
          <w:sz w:val="26"/>
          <w:szCs w:val="26"/>
        </w:rPr>
        <w:t>е</w:t>
      </w:r>
      <w:r w:rsidRPr="00B20A03">
        <w:rPr>
          <w:sz w:val="26"/>
          <w:szCs w:val="26"/>
        </w:rPr>
        <w:t xml:space="preserve"> уполномоченны</w:t>
      </w:r>
      <w:r>
        <w:rPr>
          <w:sz w:val="26"/>
          <w:szCs w:val="26"/>
        </w:rPr>
        <w:t>е</w:t>
      </w:r>
      <w:r w:rsidRPr="00B20A03">
        <w:rPr>
          <w:sz w:val="26"/>
          <w:szCs w:val="26"/>
        </w:rPr>
        <w:t xml:space="preserve"> орган</w:t>
      </w:r>
      <w:r>
        <w:rPr>
          <w:sz w:val="26"/>
          <w:szCs w:val="26"/>
        </w:rPr>
        <w:t xml:space="preserve">ы вправе осуществлять лишь </w:t>
      </w:r>
      <w:proofErr w:type="gramStart"/>
      <w:r>
        <w:rPr>
          <w:sz w:val="26"/>
          <w:szCs w:val="26"/>
        </w:rPr>
        <w:t xml:space="preserve">контроль </w:t>
      </w:r>
      <w:r w:rsidRPr="00B20A03">
        <w:rPr>
          <w:sz w:val="26"/>
          <w:szCs w:val="26"/>
        </w:rPr>
        <w:t>за</w:t>
      </w:r>
      <w:proofErr w:type="gramEnd"/>
      <w:r w:rsidRPr="00B20A03">
        <w:rPr>
          <w:sz w:val="26"/>
          <w:szCs w:val="26"/>
        </w:rPr>
        <w:t xml:space="preserve"> деятельностью унитарного предприятия </w:t>
      </w:r>
      <w:r>
        <w:rPr>
          <w:sz w:val="26"/>
          <w:szCs w:val="26"/>
        </w:rPr>
        <w:t>на основании части 2 статьи 26 Федерального закона от 14.11.2002 № 161-ФЗ «О государственных и муниципальных унитарных предприятиях».</w:t>
      </w:r>
    </w:p>
    <w:p w:rsidR="00B20A03" w:rsidRDefault="001910FF" w:rsidP="00B20A03">
      <w:pPr>
        <w:tabs>
          <w:tab w:val="left" w:pos="574"/>
        </w:tabs>
        <w:suppressAutoHyphens/>
        <w:autoSpaceDE w:val="0"/>
        <w:spacing w:line="2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40CC8" w:rsidRPr="00840CC8">
        <w:rPr>
          <w:sz w:val="26"/>
          <w:szCs w:val="26"/>
        </w:rPr>
        <w:t>Вопросы местного значения городского округа изложены в статье 16 Федерального закона от 06.10.2003 № 131-ФЗ «Об общих принципах организации местного самоуправления в Российской Федерации».</w:t>
      </w:r>
    </w:p>
    <w:p w:rsidR="00B20A03" w:rsidRDefault="00840CC8" w:rsidP="00AB14FA">
      <w:pPr>
        <w:tabs>
          <w:tab w:val="left" w:pos="574"/>
        </w:tabs>
        <w:suppressAutoHyphens/>
        <w:autoSpaceDE w:val="0"/>
        <w:spacing w:line="2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  <w:t>Органы местного самоуправления действующим законодательством не наделены полномочиями по выбору контрагентов муниципальных унитарных предприятий.</w:t>
      </w:r>
    </w:p>
    <w:p w:rsidR="00840CC8" w:rsidRDefault="00840CC8" w:rsidP="00AB14FA">
      <w:pPr>
        <w:tabs>
          <w:tab w:val="left" w:pos="574"/>
        </w:tabs>
        <w:suppressAutoHyphens/>
        <w:autoSpaceDE w:val="0"/>
        <w:spacing w:line="2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Соответственно, </w:t>
      </w:r>
      <w:r w:rsidRPr="00B20A03">
        <w:rPr>
          <w:sz w:val="26"/>
          <w:szCs w:val="26"/>
        </w:rPr>
        <w:t>органы местного самоуправления и иные осуществляющие функции указанных органов органы и организации не вправе вмешиваться в хозяйственную деятельность юридических лиц и индивидуальных предпринимателей</w:t>
      </w:r>
      <w:r>
        <w:rPr>
          <w:sz w:val="26"/>
          <w:szCs w:val="26"/>
        </w:rPr>
        <w:t>.</w:t>
      </w:r>
    </w:p>
    <w:p w:rsidR="002F0654" w:rsidRPr="002F0654" w:rsidRDefault="002F0654" w:rsidP="001910FF">
      <w:pPr>
        <w:tabs>
          <w:tab w:val="left" w:pos="574"/>
        </w:tabs>
        <w:suppressAutoHyphens/>
        <w:autoSpaceDE w:val="0"/>
        <w:spacing w:line="2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Под конкуренцией в соответствии с пунктом 7 </w:t>
      </w:r>
      <w:r w:rsidR="001910FF">
        <w:rPr>
          <w:sz w:val="26"/>
          <w:szCs w:val="26"/>
        </w:rPr>
        <w:t xml:space="preserve">статьи 4 Закона о защите конкуренции понимается </w:t>
      </w:r>
      <w:r w:rsidRPr="002F0654">
        <w:rPr>
          <w:sz w:val="26"/>
          <w:szCs w:val="26"/>
        </w:rPr>
        <w:t>соперничество хозяйствующих субъектов,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</w:t>
      </w:r>
      <w:r w:rsidR="001910FF">
        <w:rPr>
          <w:sz w:val="26"/>
          <w:szCs w:val="26"/>
        </w:rPr>
        <w:t xml:space="preserve"> соответствующем товарном рынке.</w:t>
      </w:r>
    </w:p>
    <w:p w:rsidR="007D0D2E" w:rsidRDefault="00840CC8" w:rsidP="00AB14FA">
      <w:pPr>
        <w:tabs>
          <w:tab w:val="left" w:pos="574"/>
        </w:tabs>
        <w:suppressAutoHyphens/>
        <w:autoSpaceDE w:val="0"/>
        <w:spacing w:line="2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F0654">
        <w:rPr>
          <w:sz w:val="26"/>
          <w:szCs w:val="26"/>
        </w:rPr>
        <w:tab/>
      </w:r>
      <w:r>
        <w:rPr>
          <w:sz w:val="26"/>
          <w:szCs w:val="26"/>
        </w:rPr>
        <w:t>В рассматриваемом случае</w:t>
      </w:r>
      <w:r w:rsidR="002F0654">
        <w:rPr>
          <w:sz w:val="26"/>
          <w:szCs w:val="26"/>
        </w:rPr>
        <w:t xml:space="preserve"> Управлением </w:t>
      </w:r>
      <w:r w:rsidR="001910FF">
        <w:rPr>
          <w:sz w:val="26"/>
          <w:szCs w:val="26"/>
        </w:rPr>
        <w:t xml:space="preserve">транспорта </w:t>
      </w:r>
      <w:r w:rsidR="002F0654">
        <w:rPr>
          <w:sz w:val="26"/>
          <w:szCs w:val="26"/>
        </w:rPr>
        <w:t xml:space="preserve">путем принятия </w:t>
      </w:r>
      <w:r w:rsidR="001910FF">
        <w:rPr>
          <w:sz w:val="26"/>
          <w:szCs w:val="26"/>
        </w:rPr>
        <w:t>под</w:t>
      </w:r>
      <w:r w:rsidR="002F0654">
        <w:rPr>
          <w:sz w:val="26"/>
          <w:szCs w:val="26"/>
        </w:rPr>
        <w:t xml:space="preserve">пунктов 1 и 2 </w:t>
      </w:r>
      <w:r w:rsidR="001910FF">
        <w:rPr>
          <w:sz w:val="26"/>
          <w:szCs w:val="26"/>
        </w:rPr>
        <w:t>пункта</w:t>
      </w:r>
      <w:r w:rsidR="002F0654">
        <w:rPr>
          <w:sz w:val="26"/>
          <w:szCs w:val="26"/>
        </w:rPr>
        <w:t xml:space="preserve"> 1 Приказа № 40 ограничиваются самостоятельные действия такого хозяйствующего субъекта как МУП «</w:t>
      </w:r>
      <w:proofErr w:type="spellStart"/>
      <w:r w:rsidR="002F0654">
        <w:rPr>
          <w:sz w:val="26"/>
          <w:szCs w:val="26"/>
        </w:rPr>
        <w:t>ЧелябГЭТ</w:t>
      </w:r>
      <w:proofErr w:type="spellEnd"/>
      <w:r w:rsidR="002F0654">
        <w:rPr>
          <w:sz w:val="26"/>
          <w:szCs w:val="26"/>
        </w:rPr>
        <w:t>»</w:t>
      </w:r>
      <w:r w:rsidR="002F0654" w:rsidRPr="002F0654">
        <w:rPr>
          <w:sz w:val="26"/>
          <w:szCs w:val="26"/>
        </w:rPr>
        <w:t xml:space="preserve"> </w:t>
      </w:r>
      <w:r w:rsidR="002F0654">
        <w:rPr>
          <w:sz w:val="26"/>
          <w:szCs w:val="26"/>
        </w:rPr>
        <w:t xml:space="preserve">по выбору контрагента </w:t>
      </w:r>
      <w:r w:rsidR="002F0654" w:rsidRPr="002F0654">
        <w:rPr>
          <w:sz w:val="26"/>
          <w:szCs w:val="26"/>
        </w:rPr>
        <w:t xml:space="preserve">на рынке </w:t>
      </w:r>
      <w:r w:rsidR="002F0654">
        <w:rPr>
          <w:sz w:val="26"/>
          <w:szCs w:val="26"/>
        </w:rPr>
        <w:t xml:space="preserve">оказания </w:t>
      </w:r>
      <w:r w:rsidR="002F0654" w:rsidRPr="002F0654">
        <w:rPr>
          <w:sz w:val="26"/>
          <w:szCs w:val="26"/>
        </w:rPr>
        <w:t>услуг по обслуживанию навигационного оборудования</w:t>
      </w:r>
      <w:r w:rsidR="001910FF">
        <w:rPr>
          <w:sz w:val="26"/>
          <w:szCs w:val="26"/>
        </w:rPr>
        <w:t xml:space="preserve">. </w:t>
      </w:r>
      <w:r w:rsidR="00DF50FF">
        <w:rPr>
          <w:sz w:val="26"/>
          <w:szCs w:val="26"/>
        </w:rPr>
        <w:t>У</w:t>
      </w:r>
      <w:r w:rsidR="00DF50FF" w:rsidRPr="00DF50FF">
        <w:rPr>
          <w:sz w:val="26"/>
          <w:szCs w:val="26"/>
        </w:rPr>
        <w:t xml:space="preserve">становление органами </w:t>
      </w:r>
      <w:r w:rsidR="00DF50FF">
        <w:rPr>
          <w:sz w:val="26"/>
          <w:szCs w:val="26"/>
        </w:rPr>
        <w:t xml:space="preserve">местного самоуправления </w:t>
      </w:r>
      <w:r w:rsidR="00DF50FF" w:rsidRPr="00DF50FF">
        <w:rPr>
          <w:sz w:val="26"/>
          <w:szCs w:val="26"/>
        </w:rPr>
        <w:t>не предусмотренных законодательством Российской</w:t>
      </w:r>
      <w:r w:rsidR="00DF50FF">
        <w:rPr>
          <w:sz w:val="26"/>
          <w:szCs w:val="26"/>
        </w:rPr>
        <w:t xml:space="preserve"> Федерации </w:t>
      </w:r>
      <w:r w:rsidR="00DF50FF" w:rsidRPr="00DF50FF">
        <w:rPr>
          <w:sz w:val="26"/>
          <w:szCs w:val="26"/>
        </w:rPr>
        <w:t>требований к хозяйствующим субъектам</w:t>
      </w:r>
      <w:r w:rsidR="00DF50FF">
        <w:rPr>
          <w:sz w:val="26"/>
          <w:szCs w:val="26"/>
        </w:rPr>
        <w:t xml:space="preserve"> </w:t>
      </w:r>
      <w:r w:rsidR="002F0654" w:rsidRPr="002F0654">
        <w:rPr>
          <w:sz w:val="26"/>
          <w:szCs w:val="26"/>
        </w:rPr>
        <w:t xml:space="preserve">согласно пункту 17 статьи 4 </w:t>
      </w:r>
      <w:r w:rsidR="002F0654">
        <w:rPr>
          <w:sz w:val="26"/>
          <w:szCs w:val="26"/>
        </w:rPr>
        <w:t xml:space="preserve">Закона о защите конкуренции </w:t>
      </w:r>
      <w:r w:rsidR="002F0654" w:rsidRPr="002F0654">
        <w:rPr>
          <w:sz w:val="26"/>
          <w:szCs w:val="26"/>
        </w:rPr>
        <w:t>является законодательно установленным признаком ограничения конкуренции.</w:t>
      </w:r>
    </w:p>
    <w:p w:rsidR="001910FF" w:rsidRPr="001910FF" w:rsidRDefault="002F0654" w:rsidP="001910FF">
      <w:pPr>
        <w:tabs>
          <w:tab w:val="left" w:pos="574"/>
        </w:tabs>
        <w:suppressAutoHyphens/>
        <w:autoSpaceDE w:val="0"/>
        <w:spacing w:line="2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910FF" w:rsidRPr="001910FF">
        <w:rPr>
          <w:sz w:val="26"/>
          <w:szCs w:val="26"/>
        </w:rPr>
        <w:tab/>
        <w:t>Для целей квалификации действий по статье 15 Закона о защите конкуренции  диспозиция указанной нормы позволяет квалифицировать в качестве нарушения антимонопольного законодательства действия, которые приводят или могут привести к недопущению, ограничению, устранению конкуренции.</w:t>
      </w:r>
    </w:p>
    <w:p w:rsidR="007D0D2E" w:rsidRDefault="001910FF" w:rsidP="00AB14FA">
      <w:pPr>
        <w:tabs>
          <w:tab w:val="left" w:pos="574"/>
        </w:tabs>
        <w:suppressAutoHyphens/>
        <w:autoSpaceDE w:val="0"/>
        <w:spacing w:line="200" w:lineRule="atLeast"/>
        <w:jc w:val="both"/>
        <w:rPr>
          <w:sz w:val="26"/>
          <w:szCs w:val="26"/>
        </w:rPr>
      </w:pPr>
      <w:r w:rsidRPr="001910FF">
        <w:rPr>
          <w:sz w:val="26"/>
          <w:szCs w:val="26"/>
        </w:rPr>
        <w:tab/>
      </w:r>
      <w:proofErr w:type="gramStart"/>
      <w:r w:rsidRPr="001910FF">
        <w:rPr>
          <w:sz w:val="26"/>
          <w:szCs w:val="26"/>
        </w:rPr>
        <w:t xml:space="preserve">Пунктами 2 и </w:t>
      </w:r>
      <w:r>
        <w:rPr>
          <w:sz w:val="26"/>
          <w:szCs w:val="26"/>
        </w:rPr>
        <w:t>5</w:t>
      </w:r>
      <w:r w:rsidRPr="001910FF">
        <w:rPr>
          <w:sz w:val="26"/>
          <w:szCs w:val="26"/>
        </w:rPr>
        <w:t xml:space="preserve"> части 1 статьи 15 Закона о защите конкуренции органам местного самоуправления, иным осуществляющим функции указанных органов органам или организациям запрещено принимать акты, которые приводят или могут привести к недопущению, ограничению, устранению конкуренции, в частности, запрещается: необоснованное препятствование осуществлению деятельности хозяйствующими субъектами; установление для приобретателей товаров ограничений выбора хозяйствующих субъектов, кот</w:t>
      </w:r>
      <w:r>
        <w:rPr>
          <w:sz w:val="26"/>
          <w:szCs w:val="26"/>
        </w:rPr>
        <w:t>орые предоставляют такие товары.</w:t>
      </w:r>
      <w:proofErr w:type="gramEnd"/>
    </w:p>
    <w:p w:rsidR="001910FF" w:rsidRDefault="001910FF" w:rsidP="00AB14FA">
      <w:pPr>
        <w:tabs>
          <w:tab w:val="left" w:pos="574"/>
        </w:tabs>
        <w:suppressAutoHyphens/>
        <w:autoSpaceDE w:val="0"/>
        <w:spacing w:line="200" w:lineRule="atLeast"/>
        <w:jc w:val="both"/>
        <w:rPr>
          <w:sz w:val="26"/>
          <w:szCs w:val="26"/>
        </w:rPr>
      </w:pPr>
      <w:r w:rsidRPr="001910FF">
        <w:rPr>
          <w:sz w:val="26"/>
          <w:szCs w:val="26"/>
        </w:rPr>
        <w:tab/>
      </w:r>
      <w:proofErr w:type="gramStart"/>
      <w:r w:rsidRPr="001910FF">
        <w:rPr>
          <w:sz w:val="26"/>
          <w:szCs w:val="26"/>
        </w:rPr>
        <w:t>Таким образом, Управление транспорта своими действиями по изданию подпунктов 1 и 2 пункта 1 Приказа № 40 нарушило пункты 2 и</w:t>
      </w:r>
      <w:r>
        <w:rPr>
          <w:sz w:val="26"/>
          <w:szCs w:val="26"/>
        </w:rPr>
        <w:t xml:space="preserve"> 5</w:t>
      </w:r>
      <w:r w:rsidRPr="001910FF">
        <w:rPr>
          <w:sz w:val="26"/>
          <w:szCs w:val="26"/>
        </w:rPr>
        <w:t xml:space="preserve"> части 1 статьи 15 Закона о защите конкуренции, поскольку данные действия необоснованно препятств</w:t>
      </w:r>
      <w:r w:rsidR="00935E0A">
        <w:rPr>
          <w:sz w:val="26"/>
          <w:szCs w:val="26"/>
        </w:rPr>
        <w:t>уют</w:t>
      </w:r>
      <w:r w:rsidRPr="001910FF">
        <w:rPr>
          <w:sz w:val="26"/>
          <w:szCs w:val="26"/>
        </w:rPr>
        <w:t xml:space="preserve"> осуществлению деятельности</w:t>
      </w:r>
      <w:r w:rsidR="00935E0A">
        <w:rPr>
          <w:sz w:val="26"/>
          <w:szCs w:val="26"/>
        </w:rPr>
        <w:t xml:space="preserve"> МУП «</w:t>
      </w:r>
      <w:proofErr w:type="spellStart"/>
      <w:r w:rsidR="00935E0A">
        <w:rPr>
          <w:sz w:val="26"/>
          <w:szCs w:val="26"/>
        </w:rPr>
        <w:t>ЧелябГЭТ</w:t>
      </w:r>
      <w:proofErr w:type="spellEnd"/>
      <w:r w:rsidRPr="001910FF">
        <w:rPr>
          <w:sz w:val="26"/>
          <w:szCs w:val="26"/>
        </w:rPr>
        <w:t xml:space="preserve"> и устан</w:t>
      </w:r>
      <w:r w:rsidR="00935E0A">
        <w:rPr>
          <w:sz w:val="26"/>
          <w:szCs w:val="26"/>
        </w:rPr>
        <w:t xml:space="preserve">авливают </w:t>
      </w:r>
      <w:r w:rsidRPr="001910FF">
        <w:rPr>
          <w:sz w:val="26"/>
          <w:szCs w:val="26"/>
        </w:rPr>
        <w:t xml:space="preserve">для </w:t>
      </w:r>
      <w:r w:rsidR="00935E0A">
        <w:rPr>
          <w:sz w:val="26"/>
          <w:szCs w:val="26"/>
        </w:rPr>
        <w:t xml:space="preserve">него </w:t>
      </w:r>
      <w:r w:rsidRPr="001910FF">
        <w:rPr>
          <w:sz w:val="26"/>
          <w:szCs w:val="26"/>
        </w:rPr>
        <w:t>ограничени</w:t>
      </w:r>
      <w:r>
        <w:rPr>
          <w:sz w:val="26"/>
          <w:szCs w:val="26"/>
        </w:rPr>
        <w:t>я</w:t>
      </w:r>
      <w:r w:rsidRPr="001910FF">
        <w:rPr>
          <w:sz w:val="26"/>
          <w:szCs w:val="26"/>
        </w:rPr>
        <w:t xml:space="preserve"> выбора хозяйствующ</w:t>
      </w:r>
      <w:r>
        <w:rPr>
          <w:sz w:val="26"/>
          <w:szCs w:val="26"/>
        </w:rPr>
        <w:t>его</w:t>
      </w:r>
      <w:r w:rsidRPr="001910FF">
        <w:rPr>
          <w:sz w:val="26"/>
          <w:szCs w:val="26"/>
        </w:rPr>
        <w:t xml:space="preserve"> субъект</w:t>
      </w:r>
      <w:r>
        <w:rPr>
          <w:sz w:val="26"/>
          <w:szCs w:val="26"/>
        </w:rPr>
        <w:t>а</w:t>
      </w:r>
      <w:r w:rsidRPr="001910FF">
        <w:rPr>
          <w:sz w:val="26"/>
          <w:szCs w:val="26"/>
        </w:rPr>
        <w:t>, которы</w:t>
      </w:r>
      <w:r>
        <w:rPr>
          <w:sz w:val="26"/>
          <w:szCs w:val="26"/>
        </w:rPr>
        <w:t>й</w:t>
      </w:r>
      <w:r w:rsidRPr="001910F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оказывает услуги по </w:t>
      </w:r>
      <w:r w:rsidRPr="001910FF">
        <w:rPr>
          <w:sz w:val="26"/>
          <w:szCs w:val="26"/>
        </w:rPr>
        <w:t>обслуживани</w:t>
      </w:r>
      <w:r>
        <w:rPr>
          <w:sz w:val="26"/>
          <w:szCs w:val="26"/>
        </w:rPr>
        <w:t>ю</w:t>
      </w:r>
      <w:r w:rsidRPr="001910FF">
        <w:rPr>
          <w:sz w:val="26"/>
          <w:szCs w:val="26"/>
        </w:rPr>
        <w:t xml:space="preserve"> навигационного оборудования</w:t>
      </w:r>
      <w:r>
        <w:rPr>
          <w:sz w:val="26"/>
          <w:szCs w:val="26"/>
        </w:rPr>
        <w:t>.</w:t>
      </w:r>
      <w:proofErr w:type="gramEnd"/>
    </w:p>
    <w:p w:rsidR="00143F13" w:rsidRDefault="001910FF" w:rsidP="00E51C16">
      <w:pPr>
        <w:tabs>
          <w:tab w:val="left" w:pos="574"/>
        </w:tabs>
        <w:suppressAutoHyphens/>
        <w:autoSpaceDE w:val="0"/>
        <w:spacing w:line="200" w:lineRule="atLeast"/>
        <w:jc w:val="both"/>
        <w:rPr>
          <w:sz w:val="26"/>
          <w:szCs w:val="26"/>
        </w:rPr>
      </w:pPr>
      <w:r w:rsidRPr="001910FF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185033">
        <w:rPr>
          <w:sz w:val="26"/>
          <w:szCs w:val="26"/>
        </w:rPr>
        <w:t>Комиссия</w:t>
      </w:r>
      <w:r w:rsidR="00143F13">
        <w:rPr>
          <w:sz w:val="26"/>
          <w:szCs w:val="26"/>
        </w:rPr>
        <w:t xml:space="preserve"> приходит к выводу об отсутствии оснований для выдачи Управлению транспорта предписания об изменении акта, нарушающего антимонопольное </w:t>
      </w:r>
      <w:r w:rsidR="00143F13">
        <w:rPr>
          <w:sz w:val="26"/>
          <w:szCs w:val="26"/>
        </w:rPr>
        <w:lastRenderedPageBreak/>
        <w:t>законодательство, поскольку Приказ № 40 отменен Приказом Управления тран</w:t>
      </w:r>
      <w:r w:rsidR="00AD09DF">
        <w:rPr>
          <w:sz w:val="26"/>
          <w:szCs w:val="26"/>
        </w:rPr>
        <w:t>с</w:t>
      </w:r>
      <w:r w:rsidR="00143F13">
        <w:rPr>
          <w:sz w:val="26"/>
          <w:szCs w:val="26"/>
        </w:rPr>
        <w:t xml:space="preserve">порта № 57 от 10.12.2012.  </w:t>
      </w:r>
    </w:p>
    <w:p w:rsidR="001F5FA3" w:rsidRPr="00536A04" w:rsidRDefault="001F5FA3" w:rsidP="00F107B0">
      <w:pPr>
        <w:tabs>
          <w:tab w:val="left" w:pos="574"/>
        </w:tabs>
        <w:suppressAutoHyphens/>
        <w:autoSpaceDE w:val="0"/>
        <w:spacing w:line="200" w:lineRule="atLeast"/>
        <w:jc w:val="both"/>
        <w:rPr>
          <w:sz w:val="26"/>
          <w:szCs w:val="26"/>
        </w:rPr>
      </w:pPr>
    </w:p>
    <w:p w:rsidR="006D12AF" w:rsidRPr="00536A04" w:rsidRDefault="006D12AF">
      <w:pPr>
        <w:autoSpaceDE w:val="0"/>
        <w:ind w:firstLine="540"/>
        <w:jc w:val="both"/>
        <w:rPr>
          <w:sz w:val="26"/>
          <w:szCs w:val="26"/>
        </w:rPr>
      </w:pPr>
      <w:r w:rsidRPr="00536A04">
        <w:rPr>
          <w:rFonts w:eastAsia="Courier New" w:cs="Courier New"/>
          <w:sz w:val="26"/>
          <w:szCs w:val="26"/>
        </w:rPr>
        <w:t>Руководствуясь статьей 23, частью 1 статьи 39, частями 1 - 4 статьи 41, статьей  48,</w:t>
      </w:r>
      <w:r w:rsidRPr="00536A04">
        <w:rPr>
          <w:rFonts w:ascii="Courier New" w:eastAsia="Courier New" w:hAnsi="Courier New" w:cs="Courier New"/>
          <w:sz w:val="26"/>
          <w:szCs w:val="26"/>
        </w:rPr>
        <w:t xml:space="preserve"> </w:t>
      </w:r>
      <w:r w:rsidRPr="00536A04">
        <w:rPr>
          <w:rFonts w:eastAsia="Courier New" w:cs="Courier New"/>
          <w:sz w:val="26"/>
          <w:szCs w:val="26"/>
        </w:rPr>
        <w:t xml:space="preserve">частью 1 статьи 49 Закона о </w:t>
      </w:r>
      <w:r w:rsidRPr="00536A04">
        <w:rPr>
          <w:spacing w:val="-4"/>
          <w:sz w:val="26"/>
          <w:szCs w:val="26"/>
        </w:rPr>
        <w:t>защите конкуренции</w:t>
      </w:r>
      <w:r w:rsidRPr="00536A04">
        <w:rPr>
          <w:sz w:val="26"/>
          <w:szCs w:val="26"/>
        </w:rPr>
        <w:t>, Комиссия</w:t>
      </w:r>
    </w:p>
    <w:p w:rsidR="006D12AF" w:rsidRPr="00536A04" w:rsidRDefault="006D12AF">
      <w:pPr>
        <w:pStyle w:val="Web"/>
        <w:suppressAutoHyphens/>
        <w:spacing w:before="0" w:after="0" w:line="250" w:lineRule="atLeast"/>
        <w:ind w:firstLine="556"/>
        <w:jc w:val="center"/>
        <w:rPr>
          <w:b/>
          <w:spacing w:val="60"/>
          <w:sz w:val="26"/>
          <w:szCs w:val="26"/>
        </w:rPr>
      </w:pPr>
      <w:r w:rsidRPr="00536A04">
        <w:rPr>
          <w:b/>
          <w:spacing w:val="60"/>
          <w:sz w:val="26"/>
          <w:szCs w:val="26"/>
        </w:rPr>
        <w:t>РЕШИЛА:</w:t>
      </w:r>
    </w:p>
    <w:p w:rsidR="00935E0A" w:rsidRDefault="00E51C16" w:rsidP="00AD09DF">
      <w:pPr>
        <w:pStyle w:val="Web"/>
        <w:suppressAutoHyphens/>
        <w:spacing w:before="0" w:after="0"/>
        <w:ind w:firstLine="851"/>
        <w:jc w:val="both"/>
        <w:rPr>
          <w:sz w:val="26"/>
          <w:szCs w:val="26"/>
        </w:rPr>
      </w:pPr>
      <w:r w:rsidRPr="00536A04">
        <w:rPr>
          <w:sz w:val="26"/>
          <w:szCs w:val="26"/>
        </w:rPr>
        <w:t xml:space="preserve">1. Признать нарушением </w:t>
      </w:r>
      <w:r w:rsidR="00AD09DF" w:rsidRPr="001910FF">
        <w:rPr>
          <w:sz w:val="26"/>
          <w:szCs w:val="26"/>
        </w:rPr>
        <w:t xml:space="preserve">пунктов 2 и </w:t>
      </w:r>
      <w:r w:rsidR="001910FF" w:rsidRPr="001910FF">
        <w:rPr>
          <w:sz w:val="26"/>
          <w:szCs w:val="26"/>
        </w:rPr>
        <w:t>5</w:t>
      </w:r>
      <w:r w:rsidR="00AD09DF" w:rsidRPr="00AD09DF">
        <w:rPr>
          <w:i/>
          <w:color w:val="FF0000"/>
          <w:sz w:val="26"/>
          <w:szCs w:val="26"/>
        </w:rPr>
        <w:t xml:space="preserve"> </w:t>
      </w:r>
      <w:r w:rsidRPr="00536A04">
        <w:rPr>
          <w:sz w:val="26"/>
          <w:szCs w:val="26"/>
        </w:rPr>
        <w:t xml:space="preserve">части 1 статьи 15 Закона о защите конкуренции действия </w:t>
      </w:r>
      <w:r w:rsidR="00AD09DF">
        <w:rPr>
          <w:sz w:val="26"/>
          <w:szCs w:val="26"/>
        </w:rPr>
        <w:t xml:space="preserve">Управления транспорта </w:t>
      </w:r>
      <w:r w:rsidRPr="00536A04">
        <w:rPr>
          <w:sz w:val="26"/>
          <w:szCs w:val="26"/>
        </w:rPr>
        <w:t>Администрации горо</w:t>
      </w:r>
      <w:r w:rsidR="00BA4687" w:rsidRPr="00536A04">
        <w:rPr>
          <w:sz w:val="26"/>
          <w:szCs w:val="26"/>
        </w:rPr>
        <w:t xml:space="preserve">да Челябинска </w:t>
      </w:r>
      <w:r w:rsidR="00AD09DF">
        <w:rPr>
          <w:sz w:val="26"/>
          <w:szCs w:val="26"/>
        </w:rPr>
        <w:t xml:space="preserve">по изданию подпунктов </w:t>
      </w:r>
      <w:r w:rsidR="00AD09DF" w:rsidRPr="00AD09DF">
        <w:rPr>
          <w:sz w:val="26"/>
          <w:szCs w:val="26"/>
        </w:rPr>
        <w:t xml:space="preserve">1 и 2 пункта 1 Приказа № 40, поскольку </w:t>
      </w:r>
      <w:r w:rsidR="00935E0A" w:rsidRPr="00935E0A">
        <w:rPr>
          <w:sz w:val="26"/>
          <w:szCs w:val="26"/>
        </w:rPr>
        <w:t>данные действия необоснованно препятствуют осуществлению деятельности МУП «</w:t>
      </w:r>
      <w:proofErr w:type="spellStart"/>
      <w:r w:rsidR="00935E0A" w:rsidRPr="00935E0A">
        <w:rPr>
          <w:sz w:val="26"/>
          <w:szCs w:val="26"/>
        </w:rPr>
        <w:t>ЧелябГЭТ</w:t>
      </w:r>
      <w:proofErr w:type="spellEnd"/>
      <w:r w:rsidR="00E03D54">
        <w:rPr>
          <w:sz w:val="26"/>
          <w:szCs w:val="26"/>
        </w:rPr>
        <w:t>»</w:t>
      </w:r>
      <w:bookmarkStart w:id="0" w:name="_GoBack"/>
      <w:bookmarkEnd w:id="0"/>
      <w:r w:rsidR="00935E0A" w:rsidRPr="00935E0A">
        <w:rPr>
          <w:sz w:val="26"/>
          <w:szCs w:val="26"/>
        </w:rPr>
        <w:t xml:space="preserve"> и устанавливают для него ограничения выбора хозяйствующего субъекта, который оказывает услуги по обслуживанию навигационного оборудования.</w:t>
      </w:r>
    </w:p>
    <w:p w:rsidR="00AD09DF" w:rsidRDefault="00E51C16" w:rsidP="00BA4687">
      <w:pPr>
        <w:pStyle w:val="Web"/>
        <w:suppressAutoHyphens/>
        <w:spacing w:before="0" w:after="0"/>
        <w:ind w:firstLine="851"/>
        <w:jc w:val="both"/>
        <w:rPr>
          <w:sz w:val="26"/>
          <w:szCs w:val="26"/>
        </w:rPr>
      </w:pPr>
      <w:r w:rsidRPr="00536A04">
        <w:rPr>
          <w:sz w:val="26"/>
          <w:szCs w:val="26"/>
        </w:rPr>
        <w:t xml:space="preserve">2. </w:t>
      </w:r>
      <w:r w:rsidR="00AD09DF">
        <w:rPr>
          <w:sz w:val="26"/>
          <w:szCs w:val="26"/>
        </w:rPr>
        <w:t xml:space="preserve">Предписание </w:t>
      </w:r>
      <w:r w:rsidRPr="00536A04">
        <w:rPr>
          <w:sz w:val="26"/>
          <w:szCs w:val="26"/>
        </w:rPr>
        <w:t>об изменении акта, нарушающего а</w:t>
      </w:r>
      <w:r w:rsidR="00BA4687" w:rsidRPr="00536A04">
        <w:rPr>
          <w:sz w:val="26"/>
          <w:szCs w:val="26"/>
        </w:rPr>
        <w:t xml:space="preserve">нтимонопольное законодательство, </w:t>
      </w:r>
      <w:r w:rsidR="00AD09DF">
        <w:rPr>
          <w:sz w:val="26"/>
          <w:szCs w:val="26"/>
        </w:rPr>
        <w:t xml:space="preserve">не выдавать в связи с отменой </w:t>
      </w:r>
      <w:r w:rsidR="00AD09DF" w:rsidRPr="00AD09DF">
        <w:rPr>
          <w:sz w:val="26"/>
          <w:szCs w:val="26"/>
        </w:rPr>
        <w:t>Приказ</w:t>
      </w:r>
      <w:r w:rsidR="00AD09DF">
        <w:rPr>
          <w:sz w:val="26"/>
          <w:szCs w:val="26"/>
        </w:rPr>
        <w:t>а</w:t>
      </w:r>
      <w:r w:rsidR="00AD09DF" w:rsidRPr="00AD09DF">
        <w:rPr>
          <w:sz w:val="26"/>
          <w:szCs w:val="26"/>
        </w:rPr>
        <w:t xml:space="preserve"> № 40</w:t>
      </w:r>
      <w:r w:rsidR="00AD09DF">
        <w:rPr>
          <w:sz w:val="26"/>
          <w:szCs w:val="26"/>
        </w:rPr>
        <w:t>.</w:t>
      </w:r>
      <w:r w:rsidR="00AD09DF" w:rsidRPr="00AD09DF">
        <w:rPr>
          <w:sz w:val="26"/>
          <w:szCs w:val="26"/>
        </w:rPr>
        <w:t xml:space="preserve">  </w:t>
      </w:r>
    </w:p>
    <w:p w:rsidR="006D12AF" w:rsidRPr="00536A04" w:rsidRDefault="00AD09DF" w:rsidP="00AD7560">
      <w:pPr>
        <w:pStyle w:val="Web"/>
        <w:suppressAutoHyphens/>
        <w:spacing w:before="0" w:after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E51C16" w:rsidRPr="00536A04">
        <w:rPr>
          <w:sz w:val="26"/>
          <w:szCs w:val="26"/>
        </w:rPr>
        <w:t>Иные меры по устранению последствий нарушения антимонопольного законодательства, а также по обеспечению конкуренции не принимать ввиду отсутствия оснований для их принятия.</w:t>
      </w:r>
    </w:p>
    <w:p w:rsidR="00E96085" w:rsidRPr="00536A04" w:rsidRDefault="00E96085">
      <w:pPr>
        <w:pStyle w:val="ConsNormal"/>
        <w:widowControl/>
        <w:spacing w:line="200" w:lineRule="atLeast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D12AF" w:rsidRPr="00536A04" w:rsidRDefault="006D12AF">
      <w:pPr>
        <w:pStyle w:val="ConsNormal"/>
        <w:widowControl/>
        <w:spacing w:line="200" w:lineRule="atLeast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6A04">
        <w:rPr>
          <w:rFonts w:ascii="Times New Roman" w:hAnsi="Times New Roman" w:cs="Times New Roman"/>
          <w:sz w:val="26"/>
          <w:szCs w:val="26"/>
        </w:rPr>
        <w:t>Председатель Комиссии</w:t>
      </w:r>
      <w:r w:rsidRPr="00536A04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</w:t>
      </w:r>
      <w:r w:rsidR="00AD09DF">
        <w:rPr>
          <w:rFonts w:ascii="Times New Roman" w:hAnsi="Times New Roman" w:cs="Times New Roman"/>
          <w:sz w:val="26"/>
          <w:szCs w:val="26"/>
        </w:rPr>
        <w:t>Н.В. Сапрыкина</w:t>
      </w:r>
      <w:r w:rsidRPr="00536A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12AF" w:rsidRPr="00536A04" w:rsidRDefault="006D12AF">
      <w:pPr>
        <w:pStyle w:val="ConsNormal"/>
        <w:widowControl/>
        <w:spacing w:line="200" w:lineRule="atLeast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6A04"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 w:rsidR="006D12AF" w:rsidRPr="00536A04" w:rsidRDefault="006D12AF">
      <w:pPr>
        <w:pStyle w:val="ConsNormal"/>
        <w:widowControl/>
        <w:spacing w:line="200" w:lineRule="atLeast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6A04">
        <w:rPr>
          <w:rFonts w:ascii="Times New Roman" w:hAnsi="Times New Roman" w:cs="Times New Roman"/>
          <w:sz w:val="26"/>
          <w:szCs w:val="26"/>
        </w:rPr>
        <w:t xml:space="preserve">Члены Комиссии                                                                                 </w:t>
      </w:r>
      <w:r w:rsidR="00BA4687" w:rsidRPr="00536A04">
        <w:rPr>
          <w:rFonts w:ascii="Times New Roman" w:hAnsi="Times New Roman" w:cs="Times New Roman"/>
          <w:sz w:val="26"/>
          <w:szCs w:val="26"/>
        </w:rPr>
        <w:t>Т.М. Соболевская</w:t>
      </w:r>
    </w:p>
    <w:p w:rsidR="006D12AF" w:rsidRPr="00536A04" w:rsidRDefault="006D12AF">
      <w:pPr>
        <w:pStyle w:val="ConsNormal"/>
        <w:widowControl/>
        <w:spacing w:line="200" w:lineRule="atLeast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6A04">
        <w:rPr>
          <w:rFonts w:ascii="Times New Roman" w:hAnsi="Times New Roman" w:cs="Times New Roman"/>
          <w:sz w:val="26"/>
          <w:szCs w:val="26"/>
        </w:rPr>
        <w:tab/>
      </w:r>
      <w:r w:rsidRPr="00536A04">
        <w:rPr>
          <w:rFonts w:ascii="Times New Roman" w:hAnsi="Times New Roman" w:cs="Times New Roman"/>
          <w:sz w:val="26"/>
          <w:szCs w:val="26"/>
        </w:rPr>
        <w:tab/>
      </w:r>
      <w:r w:rsidRPr="00536A04">
        <w:rPr>
          <w:rFonts w:ascii="Times New Roman" w:hAnsi="Times New Roman" w:cs="Times New Roman"/>
          <w:sz w:val="26"/>
          <w:szCs w:val="26"/>
        </w:rPr>
        <w:tab/>
      </w:r>
      <w:r w:rsidRPr="00536A04">
        <w:rPr>
          <w:rFonts w:ascii="Times New Roman" w:hAnsi="Times New Roman" w:cs="Times New Roman"/>
          <w:sz w:val="26"/>
          <w:szCs w:val="26"/>
        </w:rPr>
        <w:tab/>
      </w:r>
      <w:r w:rsidRPr="00536A04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</w:t>
      </w:r>
    </w:p>
    <w:p w:rsidR="006D12AF" w:rsidRPr="00536A04" w:rsidRDefault="006D12AF">
      <w:pPr>
        <w:pStyle w:val="ConsNormal"/>
        <w:widowControl/>
        <w:spacing w:line="200" w:lineRule="atLeast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6A0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М.А. Заводская </w:t>
      </w:r>
    </w:p>
    <w:p w:rsidR="006D12AF" w:rsidRDefault="006D12AF">
      <w:pPr>
        <w:suppressAutoHyphens/>
        <w:jc w:val="both"/>
      </w:pPr>
    </w:p>
    <w:p w:rsidR="006D12AF" w:rsidRDefault="006D12AF">
      <w:pPr>
        <w:suppressAutoHyphens/>
        <w:jc w:val="both"/>
        <w:rPr>
          <w:rFonts w:eastAsia="Courier New" w:cs="Courier New"/>
          <w:sz w:val="22"/>
          <w:szCs w:val="22"/>
        </w:rPr>
      </w:pPr>
      <w:r>
        <w:rPr>
          <w:rFonts w:cs="Arial"/>
          <w:sz w:val="22"/>
          <w:szCs w:val="22"/>
        </w:rPr>
        <w:t xml:space="preserve">Решение может быть обжаловано в течение трех месяцев со дня его принятия </w:t>
      </w:r>
      <w:r>
        <w:rPr>
          <w:rFonts w:eastAsia="Courier New" w:cs="Courier New"/>
          <w:sz w:val="22"/>
          <w:szCs w:val="22"/>
        </w:rPr>
        <w:t>в суд или в арбитражный суд.</w:t>
      </w:r>
    </w:p>
    <w:p w:rsidR="006D12AF" w:rsidRDefault="006D12AF">
      <w:pPr>
        <w:pStyle w:val="ConsNormal"/>
        <w:widowControl/>
        <w:spacing w:line="250" w:lineRule="atLeast"/>
        <w:ind w:firstLine="0"/>
        <w:jc w:val="both"/>
        <w:rPr>
          <w:rFonts w:ascii="Times New Roman" w:eastAsia="Courier New" w:hAnsi="Times New Roman" w:cs="Courier New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Примечание. </w:t>
      </w:r>
      <w:r>
        <w:rPr>
          <w:rFonts w:ascii="Times New Roman" w:eastAsia="Courier New" w:hAnsi="Times New Roman" w:cs="Courier New"/>
          <w:sz w:val="22"/>
          <w:szCs w:val="22"/>
        </w:rPr>
        <w:t xml:space="preserve">  За  невыполнение  в   установленный   срок  законного  решения антимонопольного  органа  статьей  19.5  Кодекса  Российской  Федерации  об административных правонарушениях      установлена     административная ответственность.</w:t>
      </w:r>
    </w:p>
    <w:p w:rsidR="006D12AF" w:rsidRDefault="006D12AF">
      <w:pPr>
        <w:pStyle w:val="ConsNormal"/>
        <w:widowControl/>
        <w:spacing w:line="250" w:lineRule="atLeast"/>
        <w:ind w:firstLine="0"/>
        <w:jc w:val="both"/>
        <w:rPr>
          <w:sz w:val="22"/>
          <w:szCs w:val="22"/>
        </w:rPr>
      </w:pPr>
    </w:p>
    <w:p w:rsidR="00935E0A" w:rsidRDefault="00935E0A">
      <w:pPr>
        <w:pStyle w:val="ConsNormal"/>
        <w:widowControl/>
        <w:spacing w:line="250" w:lineRule="atLeast"/>
        <w:ind w:firstLine="0"/>
        <w:jc w:val="both"/>
        <w:rPr>
          <w:sz w:val="22"/>
          <w:szCs w:val="22"/>
        </w:rPr>
      </w:pPr>
    </w:p>
    <w:p w:rsidR="00935E0A" w:rsidRDefault="00935E0A">
      <w:pPr>
        <w:pStyle w:val="ConsNormal"/>
        <w:widowControl/>
        <w:spacing w:line="250" w:lineRule="atLeast"/>
        <w:ind w:firstLine="0"/>
        <w:jc w:val="both"/>
        <w:rPr>
          <w:sz w:val="22"/>
          <w:szCs w:val="22"/>
        </w:rPr>
      </w:pPr>
    </w:p>
    <w:p w:rsidR="00935E0A" w:rsidRDefault="00935E0A">
      <w:pPr>
        <w:pStyle w:val="ConsNormal"/>
        <w:widowControl/>
        <w:spacing w:line="250" w:lineRule="atLeast"/>
        <w:ind w:firstLine="0"/>
        <w:jc w:val="both"/>
        <w:rPr>
          <w:sz w:val="22"/>
          <w:szCs w:val="22"/>
        </w:rPr>
      </w:pPr>
    </w:p>
    <w:p w:rsidR="00935E0A" w:rsidRDefault="00935E0A">
      <w:pPr>
        <w:pStyle w:val="ConsNormal"/>
        <w:widowControl/>
        <w:spacing w:line="250" w:lineRule="atLeast"/>
        <w:ind w:firstLine="0"/>
        <w:jc w:val="both"/>
        <w:rPr>
          <w:sz w:val="22"/>
          <w:szCs w:val="22"/>
        </w:rPr>
      </w:pPr>
    </w:p>
    <w:p w:rsidR="00935E0A" w:rsidRDefault="00935E0A">
      <w:pPr>
        <w:pStyle w:val="ConsNormal"/>
        <w:widowControl/>
        <w:spacing w:line="250" w:lineRule="atLeast"/>
        <w:ind w:firstLine="0"/>
        <w:jc w:val="both"/>
        <w:rPr>
          <w:sz w:val="22"/>
          <w:szCs w:val="22"/>
        </w:rPr>
      </w:pPr>
    </w:p>
    <w:p w:rsidR="00935E0A" w:rsidRDefault="00935E0A">
      <w:pPr>
        <w:pStyle w:val="ConsNormal"/>
        <w:widowControl/>
        <w:spacing w:line="250" w:lineRule="atLeast"/>
        <w:ind w:firstLine="0"/>
        <w:jc w:val="both"/>
        <w:rPr>
          <w:sz w:val="22"/>
          <w:szCs w:val="22"/>
        </w:rPr>
      </w:pPr>
    </w:p>
    <w:p w:rsidR="00935E0A" w:rsidRDefault="00935E0A">
      <w:pPr>
        <w:pStyle w:val="ConsNormal"/>
        <w:widowControl/>
        <w:spacing w:line="250" w:lineRule="atLeast"/>
        <w:ind w:firstLine="0"/>
        <w:jc w:val="both"/>
        <w:rPr>
          <w:sz w:val="22"/>
          <w:szCs w:val="22"/>
        </w:rPr>
      </w:pPr>
    </w:p>
    <w:p w:rsidR="00935E0A" w:rsidRDefault="00935E0A">
      <w:pPr>
        <w:pStyle w:val="ConsNormal"/>
        <w:widowControl/>
        <w:spacing w:line="250" w:lineRule="atLeast"/>
        <w:ind w:firstLine="0"/>
        <w:jc w:val="both"/>
        <w:rPr>
          <w:sz w:val="22"/>
          <w:szCs w:val="22"/>
        </w:rPr>
      </w:pPr>
    </w:p>
    <w:p w:rsidR="00935E0A" w:rsidRDefault="00935E0A">
      <w:pPr>
        <w:pStyle w:val="ConsNormal"/>
        <w:widowControl/>
        <w:spacing w:line="250" w:lineRule="atLeast"/>
        <w:ind w:firstLine="0"/>
        <w:jc w:val="both"/>
        <w:rPr>
          <w:sz w:val="22"/>
          <w:szCs w:val="22"/>
        </w:rPr>
      </w:pPr>
    </w:p>
    <w:p w:rsidR="00935E0A" w:rsidRDefault="00935E0A">
      <w:pPr>
        <w:pStyle w:val="ConsNormal"/>
        <w:widowControl/>
        <w:spacing w:line="250" w:lineRule="atLeast"/>
        <w:ind w:firstLine="0"/>
        <w:jc w:val="both"/>
        <w:rPr>
          <w:sz w:val="22"/>
          <w:szCs w:val="22"/>
        </w:rPr>
      </w:pPr>
    </w:p>
    <w:p w:rsidR="00935E0A" w:rsidRDefault="00935E0A">
      <w:pPr>
        <w:pStyle w:val="ConsNormal"/>
        <w:widowControl/>
        <w:spacing w:line="250" w:lineRule="atLeast"/>
        <w:ind w:firstLine="0"/>
        <w:jc w:val="both"/>
        <w:rPr>
          <w:sz w:val="22"/>
          <w:szCs w:val="22"/>
        </w:rPr>
      </w:pPr>
    </w:p>
    <w:p w:rsidR="00935E0A" w:rsidRDefault="00935E0A">
      <w:pPr>
        <w:pStyle w:val="ConsNormal"/>
        <w:widowControl/>
        <w:spacing w:line="250" w:lineRule="atLeast"/>
        <w:ind w:firstLine="0"/>
        <w:jc w:val="both"/>
        <w:rPr>
          <w:sz w:val="22"/>
          <w:szCs w:val="22"/>
        </w:rPr>
      </w:pPr>
    </w:p>
    <w:p w:rsidR="00935E0A" w:rsidRDefault="00935E0A">
      <w:pPr>
        <w:pStyle w:val="ConsNormal"/>
        <w:widowControl/>
        <w:spacing w:line="250" w:lineRule="atLeast"/>
        <w:ind w:firstLine="0"/>
        <w:jc w:val="both"/>
        <w:rPr>
          <w:sz w:val="22"/>
          <w:szCs w:val="22"/>
        </w:rPr>
      </w:pPr>
    </w:p>
    <w:p w:rsidR="00935E0A" w:rsidRDefault="00935E0A">
      <w:pPr>
        <w:pStyle w:val="ConsNormal"/>
        <w:widowControl/>
        <w:spacing w:line="250" w:lineRule="atLeast"/>
        <w:ind w:firstLine="0"/>
        <w:jc w:val="both"/>
        <w:rPr>
          <w:sz w:val="22"/>
          <w:szCs w:val="22"/>
        </w:rPr>
      </w:pPr>
    </w:p>
    <w:p w:rsidR="00935E0A" w:rsidRDefault="00935E0A">
      <w:pPr>
        <w:pStyle w:val="ConsNormal"/>
        <w:widowControl/>
        <w:spacing w:line="250" w:lineRule="atLeast"/>
        <w:ind w:firstLine="0"/>
        <w:jc w:val="both"/>
        <w:rPr>
          <w:sz w:val="22"/>
          <w:szCs w:val="22"/>
        </w:rPr>
      </w:pPr>
    </w:p>
    <w:p w:rsidR="00935E0A" w:rsidRDefault="00935E0A">
      <w:pPr>
        <w:pStyle w:val="ConsNormal"/>
        <w:widowControl/>
        <w:spacing w:line="250" w:lineRule="atLeast"/>
        <w:ind w:firstLine="0"/>
        <w:jc w:val="both"/>
        <w:rPr>
          <w:sz w:val="22"/>
          <w:szCs w:val="22"/>
        </w:rPr>
      </w:pPr>
    </w:p>
    <w:p w:rsidR="006D12AF" w:rsidRDefault="006D12AF">
      <w:pPr>
        <w:pStyle w:val="ConsNormal"/>
        <w:widowControl/>
        <w:spacing w:line="250" w:lineRule="atLeast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D7560" w:rsidRDefault="00AD7560">
      <w:pPr>
        <w:pStyle w:val="ConsNormal"/>
        <w:widowControl/>
        <w:spacing w:line="250" w:lineRule="atLeast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D7560" w:rsidRDefault="00AD7560">
      <w:pPr>
        <w:pStyle w:val="ConsNormal"/>
        <w:widowControl/>
        <w:spacing w:line="250" w:lineRule="atLeast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D7560" w:rsidRDefault="00AD7560">
      <w:pPr>
        <w:pStyle w:val="ConsNormal"/>
        <w:widowControl/>
        <w:spacing w:line="250" w:lineRule="atLeast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D7560" w:rsidRDefault="00AD7560">
      <w:pPr>
        <w:pStyle w:val="ConsNormal"/>
        <w:widowControl/>
        <w:spacing w:line="250" w:lineRule="atLeast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D12AF" w:rsidRDefault="006D12AF">
      <w:pPr>
        <w:pStyle w:val="ConsNormal"/>
        <w:widowControl/>
        <w:spacing w:line="250" w:lineRule="atLeast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Заводская М.А.</w:t>
      </w:r>
    </w:p>
    <w:p w:rsidR="006D12AF" w:rsidRDefault="006D12AF">
      <w:pPr>
        <w:pStyle w:val="ConsNormal"/>
        <w:widowControl/>
        <w:spacing w:line="250" w:lineRule="atLeast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(351) 265-93-79</w:t>
      </w:r>
    </w:p>
    <w:p w:rsidR="006D12AF" w:rsidRDefault="00935E0A">
      <w:pPr>
        <w:pStyle w:val="ConsNormal"/>
        <w:widowControl/>
        <w:spacing w:line="250" w:lineRule="atLeast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0</w:t>
      </w:r>
      <w:r w:rsidR="00AD7560">
        <w:rPr>
          <w:rFonts w:ascii="Times New Roman" w:hAnsi="Times New Roman" w:cs="Times New Roman"/>
          <w:sz w:val="22"/>
          <w:szCs w:val="22"/>
        </w:rPr>
        <w:t>5</w:t>
      </w:r>
      <w:r w:rsidR="006D12AF">
        <w:rPr>
          <w:rFonts w:ascii="Times New Roman" w:hAnsi="Times New Roman" w:cs="Times New Roman"/>
          <w:sz w:val="22"/>
          <w:szCs w:val="22"/>
        </w:rPr>
        <w:t>.</w:t>
      </w:r>
      <w:r w:rsidR="00AD09DF">
        <w:rPr>
          <w:rFonts w:ascii="Times New Roman" w:hAnsi="Times New Roman" w:cs="Times New Roman"/>
          <w:sz w:val="22"/>
          <w:szCs w:val="22"/>
        </w:rPr>
        <w:t>0</w:t>
      </w:r>
      <w:r>
        <w:rPr>
          <w:rFonts w:ascii="Times New Roman" w:hAnsi="Times New Roman" w:cs="Times New Roman"/>
          <w:sz w:val="22"/>
          <w:szCs w:val="22"/>
        </w:rPr>
        <w:t>3</w:t>
      </w:r>
      <w:r w:rsidR="00AD09DF">
        <w:rPr>
          <w:rFonts w:ascii="Times New Roman" w:hAnsi="Times New Roman" w:cs="Times New Roman"/>
          <w:sz w:val="22"/>
          <w:szCs w:val="22"/>
        </w:rPr>
        <w:t>.2013</w:t>
      </w:r>
    </w:p>
    <w:sectPr w:rsidR="006D12AF" w:rsidSect="00CF6372">
      <w:footnotePr>
        <w:pos w:val="beneathText"/>
      </w:footnotePr>
      <w:pgSz w:w="11905" w:h="16817"/>
      <w:pgMar w:top="867" w:right="848" w:bottom="883" w:left="120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C">
    <w:altName w:val="Times New Roman"/>
    <w:charset w:val="CC"/>
    <w:family w:val="roman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1C534276"/>
    <w:multiLevelType w:val="multilevel"/>
    <w:tmpl w:val="DDFA84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5">
    <w:nsid w:val="4F9B21DF"/>
    <w:multiLevelType w:val="multilevel"/>
    <w:tmpl w:val="FB0454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proofState w:spelling="clean" w:grammar="clean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D12AF"/>
    <w:rsid w:val="00004A7D"/>
    <w:rsid w:val="000373FA"/>
    <w:rsid w:val="00095EDC"/>
    <w:rsid w:val="000B0910"/>
    <w:rsid w:val="00103B0A"/>
    <w:rsid w:val="00105B7D"/>
    <w:rsid w:val="001410AC"/>
    <w:rsid w:val="00143F13"/>
    <w:rsid w:val="001440AB"/>
    <w:rsid w:val="00185033"/>
    <w:rsid w:val="001910FF"/>
    <w:rsid w:val="001A526B"/>
    <w:rsid w:val="001A73D3"/>
    <w:rsid w:val="001D014D"/>
    <w:rsid w:val="001F5FA3"/>
    <w:rsid w:val="002502C2"/>
    <w:rsid w:val="0025261E"/>
    <w:rsid w:val="00264122"/>
    <w:rsid w:val="002D116A"/>
    <w:rsid w:val="002F0654"/>
    <w:rsid w:val="002F1718"/>
    <w:rsid w:val="002F3144"/>
    <w:rsid w:val="002F373A"/>
    <w:rsid w:val="00354BA2"/>
    <w:rsid w:val="00364C54"/>
    <w:rsid w:val="00384673"/>
    <w:rsid w:val="003B45E3"/>
    <w:rsid w:val="003D2790"/>
    <w:rsid w:val="003D4B06"/>
    <w:rsid w:val="003F56DD"/>
    <w:rsid w:val="00402A1B"/>
    <w:rsid w:val="00412290"/>
    <w:rsid w:val="00475A1F"/>
    <w:rsid w:val="00484C64"/>
    <w:rsid w:val="004A12EF"/>
    <w:rsid w:val="004A1E81"/>
    <w:rsid w:val="005135E4"/>
    <w:rsid w:val="00515987"/>
    <w:rsid w:val="00525B3C"/>
    <w:rsid w:val="00536824"/>
    <w:rsid w:val="00536A04"/>
    <w:rsid w:val="00554A12"/>
    <w:rsid w:val="00592621"/>
    <w:rsid w:val="005A3C94"/>
    <w:rsid w:val="005B513B"/>
    <w:rsid w:val="005D1D6C"/>
    <w:rsid w:val="005D6AAC"/>
    <w:rsid w:val="005E6EE7"/>
    <w:rsid w:val="00610CB1"/>
    <w:rsid w:val="00626CD5"/>
    <w:rsid w:val="006357BD"/>
    <w:rsid w:val="00680D4E"/>
    <w:rsid w:val="00697109"/>
    <w:rsid w:val="006A5FE6"/>
    <w:rsid w:val="006B1046"/>
    <w:rsid w:val="006C560C"/>
    <w:rsid w:val="006C6912"/>
    <w:rsid w:val="006D12AF"/>
    <w:rsid w:val="006D3340"/>
    <w:rsid w:val="006F56F4"/>
    <w:rsid w:val="00720E33"/>
    <w:rsid w:val="00754ABC"/>
    <w:rsid w:val="007B296C"/>
    <w:rsid w:val="007D0D2E"/>
    <w:rsid w:val="0081033C"/>
    <w:rsid w:val="008242EC"/>
    <w:rsid w:val="00840CC8"/>
    <w:rsid w:val="008677C4"/>
    <w:rsid w:val="0087684E"/>
    <w:rsid w:val="00891700"/>
    <w:rsid w:val="0089561C"/>
    <w:rsid w:val="008D3217"/>
    <w:rsid w:val="0091398F"/>
    <w:rsid w:val="00935E0A"/>
    <w:rsid w:val="009365AF"/>
    <w:rsid w:val="009432A7"/>
    <w:rsid w:val="009566B1"/>
    <w:rsid w:val="00961E62"/>
    <w:rsid w:val="009630C4"/>
    <w:rsid w:val="009B378E"/>
    <w:rsid w:val="009E378B"/>
    <w:rsid w:val="009F589E"/>
    <w:rsid w:val="00A32D4D"/>
    <w:rsid w:val="00A6755E"/>
    <w:rsid w:val="00A81BD5"/>
    <w:rsid w:val="00AA76C5"/>
    <w:rsid w:val="00AB14FA"/>
    <w:rsid w:val="00AB5C3D"/>
    <w:rsid w:val="00AB7E05"/>
    <w:rsid w:val="00AD09DF"/>
    <w:rsid w:val="00AD7560"/>
    <w:rsid w:val="00AF0715"/>
    <w:rsid w:val="00B20A03"/>
    <w:rsid w:val="00B274DD"/>
    <w:rsid w:val="00B96020"/>
    <w:rsid w:val="00BA4687"/>
    <w:rsid w:val="00BB566A"/>
    <w:rsid w:val="00BE096D"/>
    <w:rsid w:val="00C04480"/>
    <w:rsid w:val="00C04F5A"/>
    <w:rsid w:val="00C14A2C"/>
    <w:rsid w:val="00C4102D"/>
    <w:rsid w:val="00C52BFE"/>
    <w:rsid w:val="00C942FA"/>
    <w:rsid w:val="00CC02A5"/>
    <w:rsid w:val="00CC6C9C"/>
    <w:rsid w:val="00CF6372"/>
    <w:rsid w:val="00CF6B1C"/>
    <w:rsid w:val="00D236A6"/>
    <w:rsid w:val="00D24CAC"/>
    <w:rsid w:val="00D37BCF"/>
    <w:rsid w:val="00D72EC5"/>
    <w:rsid w:val="00D81411"/>
    <w:rsid w:val="00DB5649"/>
    <w:rsid w:val="00DD0776"/>
    <w:rsid w:val="00DD4404"/>
    <w:rsid w:val="00DD544F"/>
    <w:rsid w:val="00DF50FF"/>
    <w:rsid w:val="00E03D54"/>
    <w:rsid w:val="00E11C89"/>
    <w:rsid w:val="00E25ED8"/>
    <w:rsid w:val="00E51C16"/>
    <w:rsid w:val="00E530F1"/>
    <w:rsid w:val="00E55D7C"/>
    <w:rsid w:val="00E673A4"/>
    <w:rsid w:val="00E96085"/>
    <w:rsid w:val="00EB2624"/>
    <w:rsid w:val="00EB2A5B"/>
    <w:rsid w:val="00EB776F"/>
    <w:rsid w:val="00EC22FC"/>
    <w:rsid w:val="00F107B0"/>
    <w:rsid w:val="00F26B86"/>
    <w:rsid w:val="00F40228"/>
    <w:rsid w:val="00F92138"/>
    <w:rsid w:val="00FB1DE9"/>
    <w:rsid w:val="00FD65BD"/>
    <w:rsid w:val="00FE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72"/>
    <w:rPr>
      <w:lang w:eastAsia="ar-SA"/>
    </w:rPr>
  </w:style>
  <w:style w:type="paragraph" w:styleId="1">
    <w:name w:val="heading 1"/>
    <w:basedOn w:val="a"/>
    <w:next w:val="a"/>
    <w:qFormat/>
    <w:rsid w:val="00CF6372"/>
    <w:pPr>
      <w:keepNext/>
      <w:tabs>
        <w:tab w:val="num" w:pos="0"/>
      </w:tabs>
      <w:ind w:left="432" w:hanging="432"/>
      <w:jc w:val="both"/>
      <w:outlineLvl w:val="0"/>
    </w:pPr>
    <w:rPr>
      <w:sz w:val="24"/>
    </w:rPr>
  </w:style>
  <w:style w:type="paragraph" w:styleId="7">
    <w:name w:val="heading 7"/>
    <w:basedOn w:val="a"/>
    <w:next w:val="a"/>
    <w:qFormat/>
    <w:rsid w:val="00CF6372"/>
    <w:pPr>
      <w:keepNext/>
      <w:tabs>
        <w:tab w:val="num" w:pos="0"/>
      </w:tabs>
      <w:ind w:left="1296" w:hanging="1296"/>
      <w:jc w:val="center"/>
      <w:outlineLvl w:val="6"/>
    </w:pPr>
    <w:rPr>
      <w:sz w:val="32"/>
    </w:rPr>
  </w:style>
  <w:style w:type="paragraph" w:styleId="9">
    <w:name w:val="heading 9"/>
    <w:basedOn w:val="a"/>
    <w:next w:val="a"/>
    <w:qFormat/>
    <w:rsid w:val="00CF6372"/>
    <w:pPr>
      <w:keepNext/>
      <w:tabs>
        <w:tab w:val="num" w:pos="0"/>
      </w:tabs>
      <w:ind w:left="1584" w:hanging="1584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CF6372"/>
    <w:rPr>
      <w:rFonts w:ascii="Times New Roman" w:hAnsi="Times New Roman" w:cs="Times New Roman"/>
    </w:rPr>
  </w:style>
  <w:style w:type="character" w:customStyle="1" w:styleId="WW8Num3z1">
    <w:name w:val="WW8Num3z1"/>
    <w:rsid w:val="00CF6372"/>
    <w:rPr>
      <w:sz w:val="26"/>
      <w:szCs w:val="26"/>
    </w:rPr>
  </w:style>
  <w:style w:type="character" w:customStyle="1" w:styleId="WW8Num4z0">
    <w:name w:val="WW8Num4z0"/>
    <w:rsid w:val="00CF6372"/>
    <w:rPr>
      <w:rFonts w:ascii="Symbol" w:hAnsi="Symbol"/>
    </w:rPr>
  </w:style>
  <w:style w:type="character" w:customStyle="1" w:styleId="Absatz-Standardschriftart">
    <w:name w:val="Absatz-Standardschriftart"/>
    <w:rsid w:val="00CF6372"/>
  </w:style>
  <w:style w:type="character" w:customStyle="1" w:styleId="WW8Num4z1">
    <w:name w:val="WW8Num4z1"/>
    <w:rsid w:val="00CF6372"/>
    <w:rPr>
      <w:rFonts w:ascii="Courier New" w:hAnsi="Courier New" w:cs="Courier New"/>
    </w:rPr>
  </w:style>
  <w:style w:type="character" w:customStyle="1" w:styleId="WW-Absatz-Standardschriftart">
    <w:name w:val="WW-Absatz-Standardschriftart"/>
    <w:rsid w:val="00CF6372"/>
  </w:style>
  <w:style w:type="character" w:customStyle="1" w:styleId="WW-Absatz-Standardschriftart1">
    <w:name w:val="WW-Absatz-Standardschriftart1"/>
    <w:rsid w:val="00CF6372"/>
  </w:style>
  <w:style w:type="character" w:customStyle="1" w:styleId="WW-Absatz-Standardschriftart11">
    <w:name w:val="WW-Absatz-Standardschriftart11"/>
    <w:rsid w:val="00CF6372"/>
  </w:style>
  <w:style w:type="character" w:customStyle="1" w:styleId="WW-Absatz-Standardschriftart111">
    <w:name w:val="WW-Absatz-Standardschriftart111"/>
    <w:rsid w:val="00CF6372"/>
  </w:style>
  <w:style w:type="character" w:customStyle="1" w:styleId="WW-Absatz-Standardschriftart1111">
    <w:name w:val="WW-Absatz-Standardschriftart1111"/>
    <w:rsid w:val="00CF6372"/>
  </w:style>
  <w:style w:type="character" w:customStyle="1" w:styleId="WW-Absatz-Standardschriftart11111">
    <w:name w:val="WW-Absatz-Standardschriftart11111"/>
    <w:rsid w:val="00CF6372"/>
  </w:style>
  <w:style w:type="character" w:customStyle="1" w:styleId="WW-Absatz-Standardschriftart111111">
    <w:name w:val="WW-Absatz-Standardschriftart111111"/>
    <w:rsid w:val="00CF6372"/>
  </w:style>
  <w:style w:type="character" w:customStyle="1" w:styleId="WW-Absatz-Standardschriftart1111111">
    <w:name w:val="WW-Absatz-Standardschriftart1111111"/>
    <w:rsid w:val="00CF6372"/>
  </w:style>
  <w:style w:type="character" w:customStyle="1" w:styleId="WW-Absatz-Standardschriftart11111111">
    <w:name w:val="WW-Absatz-Standardschriftart11111111"/>
    <w:rsid w:val="00CF6372"/>
  </w:style>
  <w:style w:type="character" w:customStyle="1" w:styleId="WW-Absatz-Standardschriftart111111111">
    <w:name w:val="WW-Absatz-Standardschriftart111111111"/>
    <w:rsid w:val="00CF6372"/>
  </w:style>
  <w:style w:type="character" w:customStyle="1" w:styleId="WW-Absatz-Standardschriftart1111111111">
    <w:name w:val="WW-Absatz-Standardschriftart1111111111"/>
    <w:rsid w:val="00CF6372"/>
  </w:style>
  <w:style w:type="character" w:customStyle="1" w:styleId="WW-Absatz-Standardschriftart11111111111">
    <w:name w:val="WW-Absatz-Standardschriftart11111111111"/>
    <w:rsid w:val="00CF6372"/>
  </w:style>
  <w:style w:type="character" w:customStyle="1" w:styleId="WW-Absatz-Standardschriftart111111111111">
    <w:name w:val="WW-Absatz-Standardschriftart111111111111"/>
    <w:rsid w:val="00CF6372"/>
  </w:style>
  <w:style w:type="character" w:customStyle="1" w:styleId="WW-Absatz-Standardschriftart1111111111111">
    <w:name w:val="WW-Absatz-Standardschriftart1111111111111"/>
    <w:rsid w:val="00CF6372"/>
  </w:style>
  <w:style w:type="character" w:customStyle="1" w:styleId="WW-Absatz-Standardschriftart11111111111111">
    <w:name w:val="WW-Absatz-Standardschriftart11111111111111"/>
    <w:rsid w:val="00CF6372"/>
  </w:style>
  <w:style w:type="character" w:customStyle="1" w:styleId="WW-Absatz-Standardschriftart111111111111111">
    <w:name w:val="WW-Absatz-Standardschriftart111111111111111"/>
    <w:rsid w:val="00CF6372"/>
  </w:style>
  <w:style w:type="character" w:customStyle="1" w:styleId="WW-Absatz-Standardschriftart1111111111111111">
    <w:name w:val="WW-Absatz-Standardschriftart1111111111111111"/>
    <w:rsid w:val="00CF6372"/>
  </w:style>
  <w:style w:type="character" w:customStyle="1" w:styleId="WW-Absatz-Standardschriftart11111111111111111">
    <w:name w:val="WW-Absatz-Standardschriftart11111111111111111"/>
    <w:rsid w:val="00CF6372"/>
  </w:style>
  <w:style w:type="character" w:customStyle="1" w:styleId="10">
    <w:name w:val="Основной шрифт абзаца10"/>
    <w:rsid w:val="00CF6372"/>
  </w:style>
  <w:style w:type="character" w:customStyle="1" w:styleId="WW-Absatz-Standardschriftart111111111111111111">
    <w:name w:val="WW-Absatz-Standardschriftart111111111111111111"/>
    <w:rsid w:val="00CF6372"/>
  </w:style>
  <w:style w:type="character" w:customStyle="1" w:styleId="WW-Absatz-Standardschriftart1111111111111111111">
    <w:name w:val="WW-Absatz-Standardschriftart1111111111111111111"/>
    <w:rsid w:val="00CF6372"/>
  </w:style>
  <w:style w:type="character" w:customStyle="1" w:styleId="WW-Absatz-Standardschriftart11111111111111111111">
    <w:name w:val="WW-Absatz-Standardschriftart11111111111111111111"/>
    <w:rsid w:val="00CF6372"/>
  </w:style>
  <w:style w:type="character" w:customStyle="1" w:styleId="WW8Num3z0">
    <w:name w:val="WW8Num3z0"/>
    <w:rsid w:val="00CF6372"/>
    <w:rPr>
      <w:rFonts w:ascii="Symbol" w:hAnsi="Symbol" w:cs="StarSymbol"/>
      <w:sz w:val="18"/>
      <w:szCs w:val="18"/>
    </w:rPr>
  </w:style>
  <w:style w:type="character" w:customStyle="1" w:styleId="WW8Num5z1">
    <w:name w:val="WW8Num5z1"/>
    <w:rsid w:val="00CF6372"/>
    <w:rPr>
      <w:sz w:val="26"/>
      <w:szCs w:val="26"/>
    </w:rPr>
  </w:style>
  <w:style w:type="character" w:customStyle="1" w:styleId="WW8Num6z1">
    <w:name w:val="WW8Num6z1"/>
    <w:rsid w:val="00CF6372"/>
    <w:rPr>
      <w:sz w:val="26"/>
      <w:szCs w:val="26"/>
    </w:rPr>
  </w:style>
  <w:style w:type="character" w:customStyle="1" w:styleId="WW-Absatz-Standardschriftart111111111111111111111">
    <w:name w:val="WW-Absatz-Standardschriftart111111111111111111111"/>
    <w:rsid w:val="00CF6372"/>
  </w:style>
  <w:style w:type="character" w:customStyle="1" w:styleId="WW-Absatz-Standardschriftart1111111111111111111111">
    <w:name w:val="WW-Absatz-Standardschriftart1111111111111111111111"/>
    <w:rsid w:val="00CF6372"/>
  </w:style>
  <w:style w:type="character" w:customStyle="1" w:styleId="WW-Absatz-Standardschriftart11111111111111111111111">
    <w:name w:val="WW-Absatz-Standardschriftart11111111111111111111111"/>
    <w:rsid w:val="00CF6372"/>
  </w:style>
  <w:style w:type="character" w:customStyle="1" w:styleId="WW8Num5z0">
    <w:name w:val="WW8Num5z0"/>
    <w:rsid w:val="00CF6372"/>
    <w:rPr>
      <w:color w:val="000000"/>
    </w:rPr>
  </w:style>
  <w:style w:type="character" w:customStyle="1" w:styleId="WW8Num6z0">
    <w:name w:val="WW8Num6z0"/>
    <w:rsid w:val="00CF6372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CF6372"/>
  </w:style>
  <w:style w:type="character" w:customStyle="1" w:styleId="WW-Absatz-Standardschriftart1111111111111111111111111">
    <w:name w:val="WW-Absatz-Standardschriftart1111111111111111111111111"/>
    <w:rsid w:val="00CF6372"/>
  </w:style>
  <w:style w:type="character" w:customStyle="1" w:styleId="WW-Absatz-Standardschriftart11111111111111111111111111">
    <w:name w:val="WW-Absatz-Standardschriftart11111111111111111111111111"/>
    <w:rsid w:val="00CF6372"/>
  </w:style>
  <w:style w:type="character" w:customStyle="1" w:styleId="WW-Absatz-Standardschriftart111111111111111111111111111">
    <w:name w:val="WW-Absatz-Standardschriftart111111111111111111111111111"/>
    <w:rsid w:val="00CF6372"/>
  </w:style>
  <w:style w:type="character" w:customStyle="1" w:styleId="WW-Absatz-Standardschriftart1111111111111111111111111111">
    <w:name w:val="WW-Absatz-Standardschriftart1111111111111111111111111111"/>
    <w:rsid w:val="00CF6372"/>
  </w:style>
  <w:style w:type="character" w:customStyle="1" w:styleId="WW-Absatz-Standardschriftart11111111111111111111111111111">
    <w:name w:val="WW-Absatz-Standardschriftart11111111111111111111111111111"/>
    <w:rsid w:val="00CF6372"/>
  </w:style>
  <w:style w:type="character" w:customStyle="1" w:styleId="WW-Absatz-Standardschriftart111111111111111111111111111111">
    <w:name w:val="WW-Absatz-Standardschriftart111111111111111111111111111111"/>
    <w:rsid w:val="00CF6372"/>
  </w:style>
  <w:style w:type="character" w:customStyle="1" w:styleId="WW-Absatz-Standardschriftart1111111111111111111111111111111">
    <w:name w:val="WW-Absatz-Standardschriftart1111111111111111111111111111111"/>
    <w:rsid w:val="00CF6372"/>
  </w:style>
  <w:style w:type="character" w:customStyle="1" w:styleId="WW-Absatz-Standardschriftart11111111111111111111111111111111">
    <w:name w:val="WW-Absatz-Standardschriftart11111111111111111111111111111111"/>
    <w:rsid w:val="00CF6372"/>
  </w:style>
  <w:style w:type="character" w:customStyle="1" w:styleId="WW-Absatz-Standardschriftart111111111111111111111111111111111">
    <w:name w:val="WW-Absatz-Standardschriftart111111111111111111111111111111111"/>
    <w:rsid w:val="00CF6372"/>
  </w:style>
  <w:style w:type="character" w:customStyle="1" w:styleId="WW-Absatz-Standardschriftart1111111111111111111111111111111111">
    <w:name w:val="WW-Absatz-Standardschriftart1111111111111111111111111111111111"/>
    <w:rsid w:val="00CF6372"/>
  </w:style>
  <w:style w:type="character" w:customStyle="1" w:styleId="WW-Absatz-Standardschriftart11111111111111111111111111111111111">
    <w:name w:val="WW-Absatz-Standardschriftart11111111111111111111111111111111111"/>
    <w:rsid w:val="00CF6372"/>
  </w:style>
  <w:style w:type="character" w:customStyle="1" w:styleId="WW-Absatz-Standardschriftart111111111111111111111111111111111111">
    <w:name w:val="WW-Absatz-Standardschriftart111111111111111111111111111111111111"/>
    <w:rsid w:val="00CF6372"/>
  </w:style>
  <w:style w:type="character" w:customStyle="1" w:styleId="WW-Absatz-Standardschriftart1111111111111111111111111111111111111">
    <w:name w:val="WW-Absatz-Standardschriftart1111111111111111111111111111111111111"/>
    <w:rsid w:val="00CF6372"/>
  </w:style>
  <w:style w:type="character" w:customStyle="1" w:styleId="WW-Absatz-Standardschriftart11111111111111111111111111111111111111">
    <w:name w:val="WW-Absatz-Standardschriftart11111111111111111111111111111111111111"/>
    <w:rsid w:val="00CF6372"/>
  </w:style>
  <w:style w:type="character" w:customStyle="1" w:styleId="WW-Absatz-Standardschriftart111111111111111111111111111111111111111">
    <w:name w:val="WW-Absatz-Standardschriftart111111111111111111111111111111111111111"/>
    <w:rsid w:val="00CF6372"/>
  </w:style>
  <w:style w:type="character" w:customStyle="1" w:styleId="WW-Absatz-Standardschriftart1111111111111111111111111111111111111111">
    <w:name w:val="WW-Absatz-Standardschriftart1111111111111111111111111111111111111111"/>
    <w:rsid w:val="00CF6372"/>
  </w:style>
  <w:style w:type="character" w:customStyle="1" w:styleId="WW-Absatz-Standardschriftart11111111111111111111111111111111111111111">
    <w:name w:val="WW-Absatz-Standardschriftart11111111111111111111111111111111111111111"/>
    <w:rsid w:val="00CF6372"/>
  </w:style>
  <w:style w:type="character" w:customStyle="1" w:styleId="WW-Absatz-Standardschriftart111111111111111111111111111111111111111111">
    <w:name w:val="WW-Absatz-Standardschriftart111111111111111111111111111111111111111111"/>
    <w:rsid w:val="00CF6372"/>
  </w:style>
  <w:style w:type="character" w:customStyle="1" w:styleId="WW-Absatz-Standardschriftart1111111111111111111111111111111111111111111">
    <w:name w:val="WW-Absatz-Standardschriftart1111111111111111111111111111111111111111111"/>
    <w:rsid w:val="00CF6372"/>
  </w:style>
  <w:style w:type="character" w:customStyle="1" w:styleId="WW-Absatz-Standardschriftart11111111111111111111111111111111111111111111">
    <w:name w:val="WW-Absatz-Standardschriftart11111111111111111111111111111111111111111111"/>
    <w:rsid w:val="00CF6372"/>
  </w:style>
  <w:style w:type="character" w:customStyle="1" w:styleId="WW-Absatz-Standardschriftart111111111111111111111111111111111111111111111">
    <w:name w:val="WW-Absatz-Standardschriftart111111111111111111111111111111111111111111111"/>
    <w:rsid w:val="00CF6372"/>
  </w:style>
  <w:style w:type="character" w:customStyle="1" w:styleId="WW-Absatz-Standardschriftart1111111111111111111111111111111111111111111111">
    <w:name w:val="WW-Absatz-Standardschriftart1111111111111111111111111111111111111111111111"/>
    <w:rsid w:val="00CF6372"/>
  </w:style>
  <w:style w:type="character" w:customStyle="1" w:styleId="WW-Absatz-Standardschriftart11111111111111111111111111111111111111111111111">
    <w:name w:val="WW-Absatz-Standardschriftart11111111111111111111111111111111111111111111111"/>
    <w:rsid w:val="00CF6372"/>
  </w:style>
  <w:style w:type="character" w:customStyle="1" w:styleId="WW-Absatz-Standardschriftart111111111111111111111111111111111111111111111111">
    <w:name w:val="WW-Absatz-Standardschriftart111111111111111111111111111111111111111111111111"/>
    <w:rsid w:val="00CF6372"/>
  </w:style>
  <w:style w:type="character" w:customStyle="1" w:styleId="WW-Absatz-Standardschriftart1111111111111111111111111111111111111111111111111">
    <w:name w:val="WW-Absatz-Standardschriftart1111111111111111111111111111111111111111111111111"/>
    <w:rsid w:val="00CF637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F637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F637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F637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F637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F637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F637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F637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F637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F637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F6372"/>
  </w:style>
  <w:style w:type="character" w:customStyle="1" w:styleId="90">
    <w:name w:val="Основной шрифт абзаца9"/>
    <w:rsid w:val="00CF637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F637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F637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F637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F637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F637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F637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F637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F637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F637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F637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F637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F637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F6372"/>
  </w:style>
  <w:style w:type="character" w:customStyle="1" w:styleId="8">
    <w:name w:val="Основной шрифт абзаца8"/>
    <w:rsid w:val="00CF637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F6372"/>
  </w:style>
  <w:style w:type="character" w:customStyle="1" w:styleId="11">
    <w:name w:val="Основной шрифт абзаца1"/>
    <w:rsid w:val="00CF6372"/>
  </w:style>
  <w:style w:type="character" w:styleId="a3">
    <w:name w:val="page number"/>
    <w:basedOn w:val="11"/>
    <w:semiHidden/>
    <w:rsid w:val="00CF6372"/>
  </w:style>
  <w:style w:type="character" w:customStyle="1" w:styleId="a4">
    <w:name w:val="Символ нумерации"/>
    <w:rsid w:val="00CF6372"/>
    <w:rPr>
      <w:sz w:val="26"/>
      <w:szCs w:val="26"/>
    </w:rPr>
  </w:style>
  <w:style w:type="character" w:customStyle="1" w:styleId="a5">
    <w:name w:val="Маркеры списка"/>
    <w:rsid w:val="00CF6372"/>
    <w:rPr>
      <w:rFonts w:ascii="StarSymbol" w:eastAsia="StarSymbol" w:hAnsi="StarSymbol" w:cs="StarSymbol"/>
      <w:sz w:val="18"/>
      <w:szCs w:val="18"/>
    </w:rPr>
  </w:style>
  <w:style w:type="character" w:styleId="a6">
    <w:name w:val="Hyperlink"/>
    <w:semiHidden/>
    <w:rsid w:val="00CF6372"/>
    <w:rPr>
      <w:color w:val="0000FF"/>
      <w:u w:val="single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F6372"/>
  </w:style>
  <w:style w:type="character" w:customStyle="1" w:styleId="70">
    <w:name w:val="Основной шрифт абзаца7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F6372"/>
  </w:style>
  <w:style w:type="character" w:customStyle="1" w:styleId="WW8Num1z0">
    <w:name w:val="WW8Num1z0"/>
    <w:rsid w:val="00CF6372"/>
    <w:rPr>
      <w:rFonts w:ascii="Symbol" w:hAnsi="Symbol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F6372"/>
  </w:style>
  <w:style w:type="character" w:customStyle="1" w:styleId="6">
    <w:name w:val="Основной шрифт абзаца6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5">
    <w:name w:val="Основной шрифт абзаца5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8Num4z2">
    <w:name w:val="WW8Num4z2"/>
    <w:rsid w:val="00CF6372"/>
    <w:rPr>
      <w:rFonts w:ascii="Wingdings" w:hAnsi="Wingdings"/>
    </w:rPr>
  </w:style>
  <w:style w:type="character" w:customStyle="1" w:styleId="4">
    <w:name w:val="Основной шрифт абзаца4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3">
    <w:name w:val="Основной шрифт абзаца3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2">
    <w:name w:val="Основной шрифт абзаца2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a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b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c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d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e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3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4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5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6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8Num1z1">
    <w:name w:val="WW8Num1z1"/>
    <w:rsid w:val="00CF6372"/>
    <w:rPr>
      <w:rFonts w:ascii="Courier New" w:hAnsi="Courier New" w:cs="Courier New"/>
    </w:rPr>
  </w:style>
  <w:style w:type="character" w:customStyle="1" w:styleId="WW8Num1z2">
    <w:name w:val="WW8Num1z2"/>
    <w:rsid w:val="00CF6372"/>
    <w:rPr>
      <w:rFonts w:ascii="Wingdings" w:hAnsi="Wingdings"/>
    </w:rPr>
  </w:style>
  <w:style w:type="character" w:customStyle="1" w:styleId="110">
    <w:name w:val="Основной шрифт абзаца11"/>
    <w:rsid w:val="00CF6372"/>
  </w:style>
  <w:style w:type="character" w:customStyle="1" w:styleId="RTFNum21">
    <w:name w:val="RTF_Num 2 1"/>
    <w:rsid w:val="00CF6372"/>
    <w:rPr>
      <w:rFonts w:ascii="Times New Roman" w:hAnsi="Times New Roman"/>
    </w:rPr>
  </w:style>
  <w:style w:type="character" w:customStyle="1" w:styleId="RTFNum31">
    <w:name w:val="RTF_Num 3 1"/>
    <w:rsid w:val="00CF6372"/>
    <w:rPr>
      <w:rFonts w:ascii="Times New Roman" w:hAnsi="Times New Roman"/>
    </w:rPr>
  </w:style>
  <w:style w:type="character" w:customStyle="1" w:styleId="FontStyle15">
    <w:name w:val="Font Style15"/>
    <w:rsid w:val="00CF6372"/>
    <w:rPr>
      <w:rFonts w:ascii="Lucida Sans Unicode" w:eastAsia="Lucida Sans Unicode" w:hAnsi="Lucida Sans Unicode" w:cs="Lucida Sans Unicode"/>
      <w:sz w:val="22"/>
      <w:szCs w:val="22"/>
    </w:rPr>
  </w:style>
  <w:style w:type="character" w:customStyle="1" w:styleId="FontStyle30">
    <w:name w:val="Font Style30"/>
    <w:rsid w:val="00CF6372"/>
    <w:rPr>
      <w:rFonts w:ascii="Times New Roman" w:eastAsia="Times New Roman" w:hAnsi="Times New Roman" w:cs="Times New Roman"/>
      <w:sz w:val="22"/>
      <w:szCs w:val="22"/>
      <w:lang w:val="ru-RU"/>
    </w:rPr>
  </w:style>
  <w:style w:type="character" w:customStyle="1" w:styleId="FontStyle86">
    <w:name w:val="Font Style86"/>
    <w:rsid w:val="00CF6372"/>
    <w:rPr>
      <w:rFonts w:ascii="Times New Roman" w:eastAsia="Times New Roman" w:hAnsi="Times New Roman" w:cs="Times New Roman"/>
      <w:sz w:val="26"/>
      <w:szCs w:val="26"/>
    </w:rPr>
  </w:style>
  <w:style w:type="character" w:styleId="a7">
    <w:name w:val="Strong"/>
    <w:qFormat/>
    <w:rsid w:val="00CF6372"/>
    <w:rPr>
      <w:b/>
      <w:bCs/>
    </w:rPr>
  </w:style>
  <w:style w:type="character" w:customStyle="1" w:styleId="FontStyle29">
    <w:name w:val="Font Style29"/>
    <w:rsid w:val="00CF6372"/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Заголовок"/>
    <w:basedOn w:val="a"/>
    <w:next w:val="a9"/>
    <w:rsid w:val="00CF637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semiHidden/>
    <w:rsid w:val="00CF6372"/>
    <w:pPr>
      <w:jc w:val="both"/>
    </w:pPr>
    <w:rPr>
      <w:sz w:val="28"/>
    </w:rPr>
  </w:style>
  <w:style w:type="paragraph" w:styleId="aa">
    <w:name w:val="List"/>
    <w:basedOn w:val="a9"/>
    <w:semiHidden/>
    <w:rsid w:val="00CF6372"/>
    <w:rPr>
      <w:rFonts w:ascii="Arial" w:hAnsi="Arial" w:cs="Tahoma"/>
    </w:rPr>
  </w:style>
  <w:style w:type="paragraph" w:customStyle="1" w:styleId="100">
    <w:name w:val="Название10"/>
    <w:basedOn w:val="a"/>
    <w:rsid w:val="00CF6372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01">
    <w:name w:val="Указатель10"/>
    <w:basedOn w:val="a"/>
    <w:rsid w:val="00CF6372"/>
    <w:pPr>
      <w:suppressLineNumbers/>
    </w:pPr>
    <w:rPr>
      <w:rFonts w:ascii="Arial" w:hAnsi="Arial" w:cs="Tahoma"/>
    </w:rPr>
  </w:style>
  <w:style w:type="paragraph" w:customStyle="1" w:styleId="91">
    <w:name w:val="Название9"/>
    <w:basedOn w:val="a"/>
    <w:rsid w:val="00CF637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92">
    <w:name w:val="Указатель9"/>
    <w:basedOn w:val="a"/>
    <w:rsid w:val="00CF6372"/>
    <w:pPr>
      <w:suppressLineNumbers/>
    </w:pPr>
    <w:rPr>
      <w:rFonts w:cs="Tahoma"/>
    </w:rPr>
  </w:style>
  <w:style w:type="paragraph" w:customStyle="1" w:styleId="80">
    <w:name w:val="Название8"/>
    <w:basedOn w:val="a"/>
    <w:rsid w:val="00CF637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81">
    <w:name w:val="Указатель8"/>
    <w:basedOn w:val="a"/>
    <w:rsid w:val="00CF6372"/>
    <w:pPr>
      <w:suppressLineNumbers/>
    </w:pPr>
    <w:rPr>
      <w:rFonts w:cs="Tahoma"/>
    </w:rPr>
  </w:style>
  <w:style w:type="paragraph" w:customStyle="1" w:styleId="71">
    <w:name w:val="Название7"/>
    <w:basedOn w:val="a"/>
    <w:rsid w:val="00CF637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72">
    <w:name w:val="Указатель7"/>
    <w:basedOn w:val="a"/>
    <w:rsid w:val="00CF6372"/>
    <w:pPr>
      <w:suppressLineNumbers/>
    </w:pPr>
    <w:rPr>
      <w:rFonts w:cs="Tahoma"/>
    </w:rPr>
  </w:style>
  <w:style w:type="paragraph" w:styleId="ab">
    <w:name w:val="Title"/>
    <w:basedOn w:val="a8"/>
    <w:next w:val="ac"/>
    <w:qFormat/>
    <w:rsid w:val="00CF6372"/>
  </w:style>
  <w:style w:type="paragraph" w:styleId="ac">
    <w:name w:val="Subtitle"/>
    <w:basedOn w:val="a8"/>
    <w:next w:val="a9"/>
    <w:qFormat/>
    <w:rsid w:val="00CF6372"/>
    <w:pPr>
      <w:jc w:val="center"/>
    </w:pPr>
    <w:rPr>
      <w:i/>
      <w:iCs/>
    </w:rPr>
  </w:style>
  <w:style w:type="paragraph" w:styleId="ad">
    <w:name w:val="header"/>
    <w:basedOn w:val="a"/>
    <w:semiHidden/>
    <w:rsid w:val="00CF6372"/>
    <w:pPr>
      <w:tabs>
        <w:tab w:val="center" w:pos="4677"/>
        <w:tab w:val="right" w:pos="9355"/>
      </w:tabs>
    </w:pPr>
  </w:style>
  <w:style w:type="paragraph" w:styleId="ae">
    <w:name w:val="footer"/>
    <w:basedOn w:val="a"/>
    <w:semiHidden/>
    <w:rsid w:val="00CF6372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rsid w:val="00CF6372"/>
    <w:pPr>
      <w:suppressLineNumbers/>
    </w:pPr>
  </w:style>
  <w:style w:type="paragraph" w:customStyle="1" w:styleId="af0">
    <w:name w:val="Заголовок таблицы"/>
    <w:basedOn w:val="af"/>
    <w:rsid w:val="00CF6372"/>
    <w:pPr>
      <w:jc w:val="center"/>
    </w:pPr>
    <w:rPr>
      <w:b/>
      <w:bCs/>
    </w:rPr>
  </w:style>
  <w:style w:type="paragraph" w:customStyle="1" w:styleId="60">
    <w:name w:val="Название6"/>
    <w:basedOn w:val="a"/>
    <w:rsid w:val="00CF6372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61">
    <w:name w:val="Указатель6"/>
    <w:basedOn w:val="a"/>
    <w:rsid w:val="00CF6372"/>
    <w:pPr>
      <w:suppressLineNumbers/>
    </w:pPr>
    <w:rPr>
      <w:rFonts w:ascii="Arial" w:hAnsi="Arial" w:cs="Tahoma"/>
    </w:rPr>
  </w:style>
  <w:style w:type="paragraph" w:customStyle="1" w:styleId="50">
    <w:name w:val="Название5"/>
    <w:basedOn w:val="a"/>
    <w:rsid w:val="00CF6372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51">
    <w:name w:val="Указатель5"/>
    <w:basedOn w:val="a"/>
    <w:rsid w:val="00CF6372"/>
    <w:pPr>
      <w:suppressLineNumbers/>
    </w:pPr>
    <w:rPr>
      <w:rFonts w:ascii="Arial" w:hAnsi="Arial" w:cs="Tahoma"/>
    </w:rPr>
  </w:style>
  <w:style w:type="paragraph" w:customStyle="1" w:styleId="40">
    <w:name w:val="Название4"/>
    <w:basedOn w:val="a"/>
    <w:rsid w:val="00CF6372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41">
    <w:name w:val="Указатель4"/>
    <w:basedOn w:val="a"/>
    <w:rsid w:val="00CF6372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rsid w:val="00CF6372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31">
    <w:name w:val="Указатель3"/>
    <w:basedOn w:val="a"/>
    <w:rsid w:val="00CF6372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rsid w:val="00CF6372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21">
    <w:name w:val="Указатель2"/>
    <w:basedOn w:val="a"/>
    <w:rsid w:val="00CF6372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CF6372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rsid w:val="00CF6372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CF6372"/>
    <w:pPr>
      <w:ind w:firstLine="720"/>
      <w:jc w:val="both"/>
    </w:pPr>
    <w:rPr>
      <w:sz w:val="24"/>
    </w:rPr>
  </w:style>
  <w:style w:type="paragraph" w:customStyle="1" w:styleId="211">
    <w:name w:val="Основной текст с отступом 21"/>
    <w:basedOn w:val="a"/>
    <w:rsid w:val="00CF6372"/>
    <w:pPr>
      <w:ind w:firstLine="851"/>
      <w:jc w:val="both"/>
    </w:pPr>
    <w:rPr>
      <w:color w:val="000080"/>
      <w:sz w:val="26"/>
    </w:rPr>
  </w:style>
  <w:style w:type="paragraph" w:customStyle="1" w:styleId="ConsNormal">
    <w:name w:val="ConsNormal"/>
    <w:rsid w:val="00CF6372"/>
    <w:pPr>
      <w:widowControl w:val="0"/>
      <w:suppressAutoHyphens/>
      <w:autoSpaceDE w:val="0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130">
    <w:name w:val="Обычный + 13 пт"/>
    <w:basedOn w:val="a"/>
    <w:rsid w:val="00CF6372"/>
    <w:pPr>
      <w:ind w:firstLine="709"/>
      <w:jc w:val="both"/>
    </w:pPr>
    <w:rPr>
      <w:sz w:val="26"/>
      <w:szCs w:val="26"/>
    </w:rPr>
  </w:style>
  <w:style w:type="paragraph" w:customStyle="1" w:styleId="ConsPlusNormal">
    <w:name w:val="ConsPlusNormal"/>
    <w:next w:val="a"/>
    <w:rsid w:val="00CF6372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basedOn w:val="a"/>
    <w:next w:val="ConsPlusNormal"/>
    <w:rsid w:val="00CF6372"/>
    <w:pPr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basedOn w:val="a"/>
    <w:next w:val="ConsPlusNormal"/>
    <w:rsid w:val="00CF6372"/>
    <w:pPr>
      <w:suppressAutoHyphens/>
      <w:autoSpaceDE w:val="0"/>
    </w:pPr>
    <w:rPr>
      <w:rFonts w:ascii="Arial" w:eastAsia="Arial" w:hAnsi="Arial"/>
      <w:b/>
      <w:bCs/>
    </w:rPr>
  </w:style>
  <w:style w:type="paragraph" w:customStyle="1" w:styleId="ConsPlusCell">
    <w:name w:val="ConsPlusCell"/>
    <w:basedOn w:val="a"/>
    <w:rsid w:val="00CF6372"/>
    <w:pPr>
      <w:suppressAutoHyphens/>
      <w:autoSpaceDE w:val="0"/>
    </w:pPr>
    <w:rPr>
      <w:rFonts w:ascii="Arial" w:eastAsia="Arial" w:hAnsi="Arial"/>
    </w:rPr>
  </w:style>
  <w:style w:type="paragraph" w:customStyle="1" w:styleId="ConsPlusDocList">
    <w:name w:val="ConsPlusDocList"/>
    <w:basedOn w:val="a"/>
    <w:rsid w:val="00CF6372"/>
    <w:pPr>
      <w:suppressAutoHyphens/>
      <w:autoSpaceDE w:val="0"/>
    </w:pPr>
    <w:rPr>
      <w:rFonts w:ascii="Courier New" w:eastAsia="Courier New" w:hAnsi="Courier New"/>
    </w:rPr>
  </w:style>
  <w:style w:type="paragraph" w:customStyle="1" w:styleId="ConsNonformat">
    <w:name w:val="ConsNonformat"/>
    <w:rsid w:val="00CF6372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Web">
    <w:name w:val="Обычный (Web)"/>
    <w:basedOn w:val="a"/>
    <w:rsid w:val="00CF6372"/>
    <w:pPr>
      <w:spacing w:before="100" w:after="100"/>
    </w:pPr>
    <w:rPr>
      <w:sz w:val="24"/>
    </w:rPr>
  </w:style>
  <w:style w:type="paragraph" w:customStyle="1" w:styleId="22">
    <w:name w:val="Цитата2"/>
    <w:basedOn w:val="a"/>
    <w:rsid w:val="00CF6372"/>
    <w:pPr>
      <w:ind w:left="-851" w:right="-285" w:firstLine="567"/>
      <w:jc w:val="both"/>
    </w:pPr>
  </w:style>
  <w:style w:type="paragraph" w:customStyle="1" w:styleId="14">
    <w:name w:val="Цитата1"/>
    <w:basedOn w:val="a"/>
    <w:rsid w:val="00CF6372"/>
    <w:pPr>
      <w:ind w:left="-851" w:right="-285" w:firstLine="567"/>
      <w:jc w:val="both"/>
    </w:pPr>
  </w:style>
  <w:style w:type="paragraph" w:styleId="af1">
    <w:name w:val="Body Text Indent"/>
    <w:basedOn w:val="a"/>
    <w:semiHidden/>
    <w:rsid w:val="00CF6372"/>
    <w:pPr>
      <w:spacing w:after="120"/>
      <w:ind w:left="283"/>
    </w:pPr>
  </w:style>
  <w:style w:type="paragraph" w:customStyle="1" w:styleId="Default">
    <w:name w:val="Default"/>
    <w:rsid w:val="00CF6372"/>
    <w:pPr>
      <w:suppressAutoHyphens/>
      <w:autoSpaceDE w:val="0"/>
    </w:pPr>
    <w:rPr>
      <w:rFonts w:ascii="GaramondC" w:eastAsia="Arial" w:hAnsi="GaramondC" w:cs="GaramondC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6</Pages>
  <Words>2528</Words>
  <Characters>14412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Конкурсная комиссия по проведению открытого конкурса «Подрядные</vt:lpstr>
    </vt:vector>
  </TitlesOfParts>
  <Company/>
  <LinksUpToDate>false</LinksUpToDate>
  <CharactersWithSpaces>16907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Конкурсная комиссия по проведению открытого конкурса «Подрядные</dc:title>
  <dc:subject/>
  <dc:creator>User</dc:creator>
  <cp:keywords/>
  <cp:lastModifiedBy>Заводская</cp:lastModifiedBy>
  <cp:revision>16</cp:revision>
  <cp:lastPrinted>2013-03-05T04:10:00Z</cp:lastPrinted>
  <dcterms:created xsi:type="dcterms:W3CDTF">2012-11-05T10:30:00Z</dcterms:created>
  <dcterms:modified xsi:type="dcterms:W3CDTF">2013-03-05T05:31:00Z</dcterms:modified>
</cp:coreProperties>
</file>