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07" w:rsidRPr="00183107" w:rsidRDefault="00183107" w:rsidP="00133971">
      <w:pPr>
        <w:spacing w:after="0" w:line="240" w:lineRule="auto"/>
        <w:ind w:left="5670" w:right="-661"/>
        <w:jc w:val="both"/>
        <w:rPr>
          <w:rFonts w:ascii="Times New Roman" w:hAnsi="Times New Roman" w:cs="Times New Roman"/>
          <w:sz w:val="26"/>
          <w:szCs w:val="26"/>
        </w:rPr>
      </w:pPr>
      <w:r w:rsidRPr="00183107">
        <w:rPr>
          <w:rFonts w:ascii="Times New Roman" w:hAnsi="Times New Roman" w:cs="Times New Roman"/>
          <w:sz w:val="26"/>
          <w:szCs w:val="26"/>
        </w:rPr>
        <w:t>ООО «Южуралтранс плюс»</w:t>
      </w:r>
    </w:p>
    <w:p w:rsidR="00183107" w:rsidRPr="00183107" w:rsidRDefault="00183107" w:rsidP="00133971">
      <w:pPr>
        <w:spacing w:after="0" w:line="240" w:lineRule="auto"/>
        <w:ind w:left="5670" w:right="-661"/>
        <w:jc w:val="both"/>
        <w:rPr>
          <w:rFonts w:ascii="Times New Roman" w:hAnsi="Times New Roman" w:cs="Times New Roman"/>
          <w:sz w:val="26"/>
          <w:szCs w:val="26"/>
        </w:rPr>
      </w:pPr>
    </w:p>
    <w:p w:rsidR="00133971" w:rsidRDefault="00183107" w:rsidP="00133971">
      <w:pPr>
        <w:spacing w:after="0" w:line="240" w:lineRule="auto"/>
        <w:ind w:left="5670" w:right="-661"/>
        <w:jc w:val="both"/>
        <w:rPr>
          <w:rFonts w:ascii="Times New Roman" w:hAnsi="Times New Roman" w:cs="Times New Roman"/>
          <w:sz w:val="26"/>
          <w:szCs w:val="26"/>
        </w:rPr>
      </w:pPr>
      <w:r w:rsidRPr="00183107">
        <w:rPr>
          <w:rFonts w:ascii="Times New Roman" w:hAnsi="Times New Roman" w:cs="Times New Roman"/>
          <w:sz w:val="26"/>
          <w:szCs w:val="26"/>
        </w:rPr>
        <w:t xml:space="preserve">ул. Энтузиастов, 15д, </w:t>
      </w:r>
    </w:p>
    <w:p w:rsidR="00183107" w:rsidRPr="00183107" w:rsidRDefault="00105A5C" w:rsidP="00133971">
      <w:pPr>
        <w:spacing w:after="0" w:line="240" w:lineRule="auto"/>
        <w:ind w:left="5670" w:right="-661"/>
        <w:jc w:val="both"/>
        <w:rPr>
          <w:rFonts w:ascii="Times New Roman" w:hAnsi="Times New Roman" w:cs="Times New Roman"/>
          <w:sz w:val="26"/>
          <w:szCs w:val="26"/>
        </w:rPr>
      </w:pPr>
      <w:r w:rsidRPr="00183107">
        <w:rPr>
          <w:rFonts w:ascii="Times New Roman" w:hAnsi="Times New Roman" w:cs="Times New Roman"/>
          <w:sz w:val="26"/>
          <w:szCs w:val="26"/>
        </w:rPr>
        <w:t>г. Челябинск, 454080</w:t>
      </w:r>
    </w:p>
    <w:p w:rsidR="00183107" w:rsidRPr="00183107" w:rsidRDefault="00183107" w:rsidP="00133971">
      <w:pPr>
        <w:spacing w:after="0" w:line="240" w:lineRule="auto"/>
        <w:ind w:left="5670" w:right="-661"/>
        <w:rPr>
          <w:rFonts w:ascii="Times New Roman" w:hAnsi="Times New Roman" w:cs="Times New Roman"/>
          <w:color w:val="000000"/>
          <w:sz w:val="26"/>
          <w:szCs w:val="26"/>
        </w:rPr>
      </w:pPr>
      <w:r w:rsidRPr="00183107">
        <w:rPr>
          <w:rFonts w:ascii="Times New Roman" w:hAnsi="Times New Roman" w:cs="Times New Roman"/>
          <w:color w:val="000000"/>
          <w:sz w:val="26"/>
          <w:szCs w:val="26"/>
        </w:rPr>
        <w:t>ул.  1 мая, 1А, г. Чебаркуль, 456440</w:t>
      </w:r>
    </w:p>
    <w:p w:rsidR="00183107" w:rsidRPr="00183107" w:rsidRDefault="00183107" w:rsidP="00133971">
      <w:pPr>
        <w:spacing w:after="0" w:line="240" w:lineRule="auto"/>
        <w:ind w:left="5670" w:right="-661"/>
        <w:rPr>
          <w:rFonts w:ascii="Times New Roman" w:hAnsi="Times New Roman" w:cs="Times New Roman"/>
          <w:color w:val="000000"/>
          <w:sz w:val="26"/>
          <w:szCs w:val="26"/>
        </w:rPr>
      </w:pPr>
    </w:p>
    <w:p w:rsidR="00183107" w:rsidRPr="00183107" w:rsidRDefault="00183107" w:rsidP="00133971">
      <w:pPr>
        <w:spacing w:after="0" w:line="240" w:lineRule="auto"/>
        <w:ind w:left="5670" w:right="-661"/>
        <w:rPr>
          <w:rFonts w:ascii="Times New Roman" w:hAnsi="Times New Roman" w:cs="Times New Roman"/>
          <w:color w:val="000000"/>
          <w:sz w:val="26"/>
          <w:szCs w:val="26"/>
        </w:rPr>
      </w:pPr>
      <w:r w:rsidRPr="00183107">
        <w:rPr>
          <w:rFonts w:ascii="Times New Roman" w:hAnsi="Times New Roman" w:cs="Times New Roman"/>
          <w:color w:val="000000"/>
          <w:sz w:val="26"/>
          <w:szCs w:val="26"/>
        </w:rPr>
        <w:t>Комитет по управлению имуществом Администрации Пластовского муниципального района</w:t>
      </w:r>
    </w:p>
    <w:p w:rsidR="00183107" w:rsidRPr="00183107" w:rsidRDefault="00183107" w:rsidP="00133971">
      <w:pPr>
        <w:spacing w:after="0" w:line="240" w:lineRule="auto"/>
        <w:ind w:left="5670" w:right="-661"/>
        <w:rPr>
          <w:rFonts w:ascii="Times New Roman" w:hAnsi="Times New Roman" w:cs="Times New Roman"/>
          <w:color w:val="000000"/>
          <w:sz w:val="26"/>
          <w:szCs w:val="26"/>
        </w:rPr>
      </w:pPr>
    </w:p>
    <w:p w:rsidR="00183107" w:rsidRPr="00183107" w:rsidRDefault="00183107" w:rsidP="00133971">
      <w:pPr>
        <w:spacing w:after="0" w:line="240" w:lineRule="auto"/>
        <w:ind w:left="5670" w:right="-661"/>
        <w:rPr>
          <w:rFonts w:ascii="Times New Roman" w:hAnsi="Times New Roman" w:cs="Times New Roman"/>
          <w:color w:val="000000"/>
          <w:sz w:val="26"/>
          <w:szCs w:val="26"/>
        </w:rPr>
      </w:pPr>
      <w:r w:rsidRPr="00183107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proofErr w:type="gramStart"/>
      <w:r w:rsidRPr="00183107">
        <w:rPr>
          <w:rFonts w:ascii="Times New Roman" w:hAnsi="Times New Roman" w:cs="Times New Roman"/>
          <w:color w:val="000000"/>
          <w:sz w:val="26"/>
          <w:szCs w:val="26"/>
        </w:rPr>
        <w:t>Октябрьская</w:t>
      </w:r>
      <w:proofErr w:type="gramEnd"/>
      <w:r w:rsidRPr="00183107">
        <w:rPr>
          <w:rFonts w:ascii="Times New Roman" w:hAnsi="Times New Roman" w:cs="Times New Roman"/>
          <w:color w:val="000000"/>
          <w:sz w:val="26"/>
          <w:szCs w:val="26"/>
        </w:rPr>
        <w:t>, 45, г. Пласт, 457020</w:t>
      </w:r>
    </w:p>
    <w:p w:rsidR="00183107" w:rsidRPr="00183107" w:rsidRDefault="00183107" w:rsidP="001831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A76F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 жалобе №</w:t>
      </w:r>
      <w:r w:rsidR="00A965A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711D98">
        <w:rPr>
          <w:rFonts w:ascii="Times New Roman CYR" w:hAnsi="Times New Roman CYR" w:cs="Times New Roman CYR"/>
          <w:b/>
          <w:bCs/>
          <w:sz w:val="26"/>
          <w:szCs w:val="26"/>
        </w:rPr>
        <w:t>19</w:t>
      </w:r>
      <w:r w:rsidR="00A965AB">
        <w:rPr>
          <w:rFonts w:ascii="Times New Roman CYR" w:hAnsi="Times New Roman CYR" w:cs="Times New Roman CYR"/>
          <w:b/>
          <w:bCs/>
          <w:sz w:val="26"/>
          <w:szCs w:val="26"/>
        </w:rPr>
        <w:t>-18.1/13</w:t>
      </w:r>
    </w:p>
    <w:p w:rsidR="00183107" w:rsidRPr="00183107" w:rsidRDefault="00183107" w:rsidP="001831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1D98">
        <w:rPr>
          <w:rFonts w:ascii="Times New Roman" w:hAnsi="Times New Roman" w:cs="Times New Roman"/>
          <w:sz w:val="26"/>
          <w:szCs w:val="26"/>
        </w:rPr>
        <w:t>23</w:t>
      </w:r>
      <w:r w:rsidRPr="00183107">
        <w:rPr>
          <w:rFonts w:ascii="Times New Roman" w:hAnsi="Times New Roman" w:cs="Times New Roman"/>
          <w:sz w:val="26"/>
          <w:szCs w:val="26"/>
        </w:rPr>
        <w:t xml:space="preserve">»  </w:t>
      </w:r>
      <w:r w:rsidR="0003183B">
        <w:rPr>
          <w:rFonts w:ascii="Times New Roman CYR" w:hAnsi="Times New Roman CYR" w:cs="Times New Roman CYR"/>
          <w:sz w:val="26"/>
          <w:szCs w:val="26"/>
        </w:rPr>
        <w:t>ма</w:t>
      </w:r>
      <w:r w:rsidR="00711D98">
        <w:rPr>
          <w:rFonts w:ascii="Times New Roman CYR" w:hAnsi="Times New Roman CYR" w:cs="Times New Roman CYR"/>
          <w:sz w:val="26"/>
          <w:szCs w:val="26"/>
        </w:rPr>
        <w:t>я</w:t>
      </w:r>
      <w:r w:rsidR="0003183B">
        <w:rPr>
          <w:rFonts w:ascii="Times New Roman CYR" w:hAnsi="Times New Roman CYR" w:cs="Times New Roman CYR"/>
          <w:sz w:val="26"/>
          <w:szCs w:val="26"/>
        </w:rPr>
        <w:t xml:space="preserve"> 2013</w:t>
      </w:r>
      <w:r>
        <w:rPr>
          <w:rFonts w:ascii="Times New Roman CYR" w:hAnsi="Times New Roman CYR" w:cs="Times New Roman CYR"/>
          <w:sz w:val="26"/>
          <w:szCs w:val="26"/>
        </w:rPr>
        <w:t xml:space="preserve"> года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          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 Челябинск, пр. Ленина, 59</w:t>
      </w:r>
    </w:p>
    <w:p w:rsidR="00183107" w:rsidRPr="00183107" w:rsidRDefault="00183107" w:rsidP="001831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Комиссия Челябинского УФАС России по рассмотрению жалобы на нарушение процедуры проведения торгов  (далее - Комиссия), в соответствии со статьей 18.1 Федерального закона от 26.07.2006 №135 - ФЗ </w:t>
      </w:r>
      <w:r w:rsidRPr="0018310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конкуренции</w:t>
      </w:r>
      <w:r w:rsidRPr="00183107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 CYR" w:hAnsi="Times New Roman CYR" w:cs="Times New Roman CYR"/>
          <w:sz w:val="26"/>
          <w:szCs w:val="26"/>
        </w:rPr>
        <w:t>в редакции Федерального закона от 06.12.2011 №401-ФЗ, далее – Закон о защите конкуренции), в составе:</w:t>
      </w:r>
    </w:p>
    <w:tbl>
      <w:tblPr>
        <w:tblW w:w="0" w:type="auto"/>
        <w:tblInd w:w="114" w:type="dxa"/>
        <w:tblLayout w:type="fixed"/>
        <w:tblLook w:val="0000"/>
      </w:tblPr>
      <w:tblGrid>
        <w:gridCol w:w="2071"/>
        <w:gridCol w:w="2413"/>
        <w:gridCol w:w="270"/>
        <w:gridCol w:w="5085"/>
      </w:tblGrid>
      <w:tr w:rsidR="0018292A" w:rsidRPr="00183107" w:rsidTr="00D60ACC">
        <w:trPr>
          <w:trHeight w:val="723"/>
        </w:trPr>
        <w:tc>
          <w:tcPr>
            <w:tcW w:w="2071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Председателя</w:t>
            </w:r>
          </w:p>
          <w:p w:rsidR="0018292A" w:rsidRDefault="0018292A" w:rsidP="00D6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Комиссии:</w:t>
            </w:r>
          </w:p>
        </w:tc>
        <w:tc>
          <w:tcPr>
            <w:tcW w:w="2413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Сапрыкиной Н.В.</w:t>
            </w:r>
          </w:p>
        </w:tc>
        <w:tc>
          <w:tcPr>
            <w:tcW w:w="270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18292A" w:rsidRPr="00183107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заместителя руководителя Челябинского УФАС России;</w:t>
            </w:r>
          </w:p>
        </w:tc>
      </w:tr>
      <w:tr w:rsidR="0018292A" w:rsidRPr="00183107" w:rsidTr="00D60ACC">
        <w:trPr>
          <w:trHeight w:val="873"/>
        </w:trPr>
        <w:tc>
          <w:tcPr>
            <w:tcW w:w="2071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Членов Комиссии:</w:t>
            </w:r>
          </w:p>
        </w:tc>
        <w:tc>
          <w:tcPr>
            <w:tcW w:w="2413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Соболевской Т.М.</w:t>
            </w:r>
          </w:p>
        </w:tc>
        <w:tc>
          <w:tcPr>
            <w:tcW w:w="270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18292A" w:rsidRPr="00183107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начальника отдела контроля торгов и органов власти Челябинского УФАС России;</w:t>
            </w:r>
          </w:p>
        </w:tc>
      </w:tr>
      <w:tr w:rsidR="0018292A" w:rsidRPr="00183107" w:rsidTr="00D60ACC">
        <w:trPr>
          <w:trHeight w:val="968"/>
        </w:trPr>
        <w:tc>
          <w:tcPr>
            <w:tcW w:w="2071" w:type="dxa"/>
            <w:shd w:val="clear" w:color="000000" w:fill="FFFFFF"/>
          </w:tcPr>
          <w:p w:rsidR="0018292A" w:rsidRPr="00183107" w:rsidRDefault="0018292A" w:rsidP="00D6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3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Подивиловой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Ю.В.</w:t>
            </w:r>
          </w:p>
        </w:tc>
        <w:tc>
          <w:tcPr>
            <w:tcW w:w="270" w:type="dxa"/>
            <w:shd w:val="clear" w:color="000000" w:fill="FFFFFF"/>
          </w:tcPr>
          <w:p w:rsidR="0018292A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18292A" w:rsidRPr="00183107" w:rsidRDefault="0018292A" w:rsidP="00D60AC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специалиста-эксперта отдела контроля торгов и органов власти Челябинского УФАС России;</w:t>
            </w:r>
          </w:p>
        </w:tc>
      </w:tr>
    </w:tbl>
    <w:p w:rsidR="00183107" w:rsidRDefault="00183107" w:rsidP="0010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рассмотрев жалобу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ООО </w:t>
      </w:r>
      <w:r w:rsidRPr="00183107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Южуралтранс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плюс</w:t>
      </w:r>
      <w:r w:rsidRPr="00183107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 - Заявитель)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неправомерные 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t xml:space="preserve">действия </w:t>
      </w:r>
      <w:r w:rsidR="00A503E5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Комитета по управлению имуществом Пластовского муниципального района</w:t>
      </w:r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gramEnd"/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далее – Комитет)</w:t>
      </w:r>
      <w:r w:rsidR="00105A5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A503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FCC" w:rsidRPr="00183107" w:rsidRDefault="008D2FCC" w:rsidP="00105A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6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pacing w:val="60"/>
          <w:sz w:val="26"/>
          <w:szCs w:val="26"/>
        </w:rPr>
        <w:t>УСТАНОВИЛА:</w:t>
      </w:r>
    </w:p>
    <w:p w:rsidR="00A503E5" w:rsidRPr="00A503E5" w:rsidRDefault="00183107" w:rsidP="00A5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503E5">
        <w:rPr>
          <w:rFonts w:ascii="Times New Roman" w:hAnsi="Times New Roman" w:cs="Times New Roman"/>
          <w:sz w:val="26"/>
          <w:szCs w:val="26"/>
        </w:rPr>
        <w:t xml:space="preserve">В Управление Федеральной антимонопольной службы по Челябинской области (далее – Челябинское УФАС России) поступила жалоба 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t xml:space="preserve">ООО 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lastRenderedPageBreak/>
        <w:t>«</w:t>
      </w:r>
      <w:r w:rsidR="00A503E5" w:rsidRPr="00A503E5">
        <w:rPr>
          <w:rFonts w:ascii="Times New Roman" w:hAnsi="Times New Roman" w:cs="Times New Roman"/>
          <w:color w:val="000000"/>
          <w:sz w:val="26"/>
          <w:szCs w:val="26"/>
        </w:rPr>
        <w:t>Южуралтранс плюс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t xml:space="preserve">»  на неправомерные действия </w:t>
      </w:r>
      <w:r w:rsidR="00935985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Pr="00A503E5">
        <w:rPr>
          <w:rFonts w:ascii="Times New Roman" w:hAnsi="Times New Roman" w:cs="Times New Roman"/>
          <w:color w:val="000000"/>
          <w:sz w:val="26"/>
          <w:szCs w:val="26"/>
        </w:rPr>
        <w:t xml:space="preserve">, выразившиеся </w:t>
      </w:r>
      <w:r w:rsidR="00A503E5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нарушении порядка организации и проведения открытого аукциона на право заключения договоров аренды муниципального имущества – нежилых помещений в административном здании</w:t>
      </w:r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gramEnd"/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автостанция города Пласта)</w:t>
      </w:r>
      <w:r w:rsidR="00A503E5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расположенном по адресу: г. Пласт, переулок Гаражный, 1а, по лотам № 1-4,  </w:t>
      </w:r>
      <w:r w:rsid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(далее – Аукцион, торги).</w:t>
      </w:r>
    </w:p>
    <w:p w:rsidR="00A503E5" w:rsidRPr="00A503E5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3E5">
        <w:rPr>
          <w:rFonts w:ascii="Times New Roman" w:hAnsi="Times New Roman" w:cs="Times New Roman"/>
          <w:sz w:val="26"/>
          <w:szCs w:val="26"/>
        </w:rPr>
        <w:t>В качестве доводов Заявитель в жалобе указал.</w:t>
      </w:r>
    </w:p>
    <w:p w:rsidR="00A965AB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503E5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 w:rsidRPr="00A503E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A503E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503E5">
        <w:rPr>
          <w:rFonts w:ascii="Times New Roman" w:hAnsi="Times New Roman" w:cs="Times New Roman"/>
          <w:sz w:val="26"/>
          <w:szCs w:val="26"/>
        </w:rPr>
        <w:t>torgi.gov.ru</w:t>
      </w:r>
      <w:proofErr w:type="spellEnd"/>
      <w:r w:rsidRPr="00A503E5">
        <w:rPr>
          <w:rFonts w:ascii="Times New Roman" w:hAnsi="Times New Roman" w:cs="Times New Roman"/>
          <w:sz w:val="26"/>
          <w:szCs w:val="26"/>
        </w:rPr>
        <w:t xml:space="preserve"> опубликовано извещение</w:t>
      </w:r>
      <w:r w:rsidR="00A965AB">
        <w:rPr>
          <w:rFonts w:ascii="Times New Roman" w:hAnsi="Times New Roman" w:cs="Times New Roman"/>
          <w:sz w:val="26"/>
          <w:szCs w:val="26"/>
        </w:rPr>
        <w:t>, аукционная документация</w:t>
      </w:r>
      <w:r w:rsidRPr="00A503E5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A965AB">
        <w:rPr>
          <w:rFonts w:ascii="Times New Roman" w:hAnsi="Times New Roman" w:cs="Times New Roman"/>
          <w:sz w:val="26"/>
          <w:szCs w:val="26"/>
        </w:rPr>
        <w:t>Аукциона, согласно которым</w:t>
      </w:r>
      <w:r w:rsidRPr="00A503E5">
        <w:rPr>
          <w:rFonts w:ascii="Times New Roman" w:hAnsi="Times New Roman" w:cs="Times New Roman"/>
          <w:sz w:val="26"/>
          <w:szCs w:val="26"/>
        </w:rPr>
        <w:t xml:space="preserve"> </w:t>
      </w:r>
      <w:r w:rsidR="00A965AB">
        <w:rPr>
          <w:rFonts w:ascii="Times New Roman" w:hAnsi="Times New Roman" w:cs="Times New Roman"/>
          <w:sz w:val="26"/>
          <w:szCs w:val="26"/>
        </w:rPr>
        <w:t>Комитетом по управлению имуществом Администрации Пластовского муниципального района</w:t>
      </w:r>
      <w:r w:rsidRPr="00A503E5">
        <w:rPr>
          <w:rFonts w:ascii="Times New Roman" w:hAnsi="Times New Roman" w:cs="Times New Roman"/>
          <w:sz w:val="26"/>
          <w:szCs w:val="26"/>
        </w:rPr>
        <w:t xml:space="preserve"> </w:t>
      </w:r>
      <w:r w:rsidR="00A965AB">
        <w:rPr>
          <w:rFonts w:ascii="Times New Roman" w:hAnsi="Times New Roman" w:cs="Times New Roman"/>
          <w:sz w:val="26"/>
          <w:szCs w:val="26"/>
        </w:rPr>
        <w:t>провод</w:t>
      </w:r>
      <w:r w:rsidR="0003183B">
        <w:rPr>
          <w:rFonts w:ascii="Times New Roman" w:hAnsi="Times New Roman" w:cs="Times New Roman"/>
          <w:sz w:val="26"/>
          <w:szCs w:val="26"/>
        </w:rPr>
        <w:t>ится Аукцион на право заключения</w:t>
      </w:r>
      <w:r w:rsidR="00A965AB">
        <w:rPr>
          <w:rFonts w:ascii="Times New Roman" w:hAnsi="Times New Roman" w:cs="Times New Roman"/>
          <w:sz w:val="26"/>
          <w:szCs w:val="26"/>
        </w:rPr>
        <w:t xml:space="preserve"> </w:t>
      </w:r>
      <w:r w:rsidR="00A965AB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договоров аренды муниципального имущества – нежилых помещений в административном здании, расположенном по адресу: </w:t>
      </w:r>
      <w:proofErr w:type="gramStart"/>
      <w:r w:rsidR="00A965AB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="00A965AB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Пласт, переулок Гаражный, 1а</w:t>
      </w:r>
      <w:r w:rsidR="00A96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11D98" w:rsidRDefault="00711D98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мнению Заявителя проведение </w:t>
      </w:r>
      <w:r w:rsidR="009359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Комитетом</w:t>
      </w:r>
      <w:r w:rsidR="00104F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Аукциона неправомерно, поскольку указанное административное здание не находится во владении Администрации.</w:t>
      </w:r>
    </w:p>
    <w:p w:rsidR="00711D98" w:rsidRDefault="00711D98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 декабря 2002 года по настоящее время ООО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Южуралтрас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плюс» фактически осуществляет все правомочия собственника</w:t>
      </w:r>
      <w:r w:rsidR="000769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="000769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силу пункта 60 Постановления Пленума Верховного Суда РФ № 10, Пленума ВАС РФ № 22 от 29.04.2010 «О некоторых вопросах, возникающих в судебной практике при разрешении споров, связанных с защитой права собственности и других вещных прав» после передачи </w:t>
      </w:r>
      <w:r w:rsidR="005B1E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 владение недвижимого</w:t>
      </w:r>
      <w:r w:rsidR="000769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B1E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имущества</w:t>
      </w:r>
      <w:r w:rsidR="000769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покупатель является законным владельцем этого имущества и имеет право на защиту своего владения на основании статьи 305 ГК РФ.</w:t>
      </w:r>
      <w:proofErr w:type="gramEnd"/>
    </w:p>
    <w:p w:rsidR="00104FC4" w:rsidRDefault="00104FC4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0E65">
        <w:rPr>
          <w:rFonts w:ascii="Times New Roman" w:hAnsi="Times New Roman" w:cs="Times New Roman"/>
          <w:sz w:val="26"/>
          <w:szCs w:val="26"/>
        </w:rPr>
        <w:t xml:space="preserve">  настоящее время в арбитражном суде </w:t>
      </w:r>
      <w:r w:rsidR="005B1E2C">
        <w:rPr>
          <w:rFonts w:ascii="Times New Roman" w:hAnsi="Times New Roman" w:cs="Times New Roman"/>
          <w:sz w:val="26"/>
          <w:szCs w:val="26"/>
        </w:rPr>
        <w:t>рассматривается</w:t>
      </w:r>
      <w:r w:rsidR="001E0E65">
        <w:rPr>
          <w:rFonts w:ascii="Times New Roman" w:hAnsi="Times New Roman" w:cs="Times New Roman"/>
          <w:sz w:val="26"/>
          <w:szCs w:val="26"/>
        </w:rPr>
        <w:t xml:space="preserve"> спор </w:t>
      </w:r>
      <w:r w:rsidR="00A503E5" w:rsidRPr="00A503E5">
        <w:rPr>
          <w:rFonts w:ascii="Times New Roman" w:hAnsi="Times New Roman" w:cs="Times New Roman"/>
          <w:bCs/>
          <w:sz w:val="26"/>
          <w:szCs w:val="26"/>
        </w:rPr>
        <w:t xml:space="preserve">о праве собственности </w:t>
      </w:r>
      <w:r w:rsidR="00AF2F98">
        <w:rPr>
          <w:rFonts w:ascii="Times New Roman" w:hAnsi="Times New Roman" w:cs="Times New Roman"/>
          <w:bCs/>
          <w:sz w:val="26"/>
          <w:szCs w:val="26"/>
        </w:rPr>
        <w:t xml:space="preserve">общества </w:t>
      </w:r>
      <w:r w:rsidR="00A503E5" w:rsidRPr="00A503E5">
        <w:rPr>
          <w:rFonts w:ascii="Times New Roman" w:hAnsi="Times New Roman" w:cs="Times New Roman"/>
          <w:bCs/>
          <w:sz w:val="26"/>
          <w:szCs w:val="26"/>
        </w:rPr>
        <w:t>на нежилое здание, расположенное по адре</w:t>
      </w:r>
      <w:r>
        <w:rPr>
          <w:rFonts w:ascii="Times New Roman" w:hAnsi="Times New Roman" w:cs="Times New Roman"/>
          <w:bCs/>
          <w:sz w:val="26"/>
          <w:szCs w:val="26"/>
        </w:rPr>
        <w:t xml:space="preserve">су: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. Пласт, пер. Гаражный, 1А</w:t>
      </w:r>
      <w:r w:rsidR="0003183B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04FC4" w:rsidRDefault="00104FC4" w:rsidP="00472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 вступления в законную силу решения, в том числе о выселении ООО «Южуралтранс плюс», общество будет осуществлять фактическое владение нежилыми помещениями указанного административного здания,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чем п</w:t>
      </w:r>
      <w:r w:rsidR="00AF2F98">
        <w:rPr>
          <w:rFonts w:ascii="Times New Roman" w:hAnsi="Times New Roman" w:cs="Times New Roman"/>
          <w:bCs/>
          <w:sz w:val="26"/>
          <w:szCs w:val="26"/>
        </w:rPr>
        <w:t>отенциальные победители Аукциона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смогут </w:t>
      </w:r>
      <w:r w:rsidR="00AF2F98">
        <w:rPr>
          <w:rFonts w:ascii="Times New Roman" w:hAnsi="Times New Roman" w:cs="Times New Roman"/>
          <w:bCs/>
          <w:sz w:val="26"/>
          <w:szCs w:val="26"/>
        </w:rPr>
        <w:t>реализовать право владения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указанными помещениями.</w:t>
      </w:r>
      <w:r w:rsidR="004721E5">
        <w:rPr>
          <w:rFonts w:ascii="Times New Roman" w:hAnsi="Times New Roman" w:cs="Times New Roman"/>
          <w:bCs/>
          <w:sz w:val="26"/>
          <w:szCs w:val="26"/>
        </w:rPr>
        <w:t xml:space="preserve"> Вместе с тем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аукционной документации отсутствуют сведения о фактическом владении указанным административным зданием </w:t>
      </w:r>
      <w:r w:rsidR="004721E5">
        <w:rPr>
          <w:rFonts w:ascii="Times New Roman" w:hAnsi="Times New Roman" w:cs="Times New Roman"/>
          <w:bCs/>
          <w:sz w:val="26"/>
          <w:szCs w:val="26"/>
        </w:rPr>
        <w:t>ООО «Южуралтранс плюс».</w:t>
      </w:r>
    </w:p>
    <w:p w:rsidR="004721E5" w:rsidRDefault="004721E5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ООО «Южуралтранс плюс» является учредителем ООО «Пласт-авто» и решения об одобрении крупной сделки не принималось. Для ООО «Пласт-авто» заключение договора аренды по итогам Аукциона является крупной сделкой и не относится к обычной хозяйственной деятельности, поскольку основным видом деятельности является перевозка пассажиров и багажа.</w:t>
      </w:r>
      <w:r w:rsidR="00AF2F98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gramStart"/>
      <w:r w:rsidR="00AF2F98"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 w:rsidR="00AF2F98">
        <w:rPr>
          <w:rFonts w:ascii="Times New Roman" w:hAnsi="Times New Roman" w:cs="Times New Roman"/>
          <w:bCs/>
          <w:sz w:val="26"/>
          <w:szCs w:val="26"/>
        </w:rPr>
        <w:t xml:space="preserve"> с чем ООО «Пласт-авто» </w:t>
      </w:r>
      <w:r w:rsidR="00AF2F98" w:rsidRPr="00C65D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неправомерно допущено к участию в </w:t>
      </w:r>
      <w:r w:rsidR="00AF2F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Аукционе.</w:t>
      </w:r>
    </w:p>
    <w:p w:rsidR="00183107" w:rsidRPr="001E0E65" w:rsidRDefault="006B2D4C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жалобе содержится требование</w:t>
      </w:r>
      <w:r w:rsidR="00183107">
        <w:rPr>
          <w:rFonts w:ascii="Times New Roman CYR" w:hAnsi="Times New Roman CYR" w:cs="Times New Roman CYR"/>
          <w:sz w:val="26"/>
          <w:szCs w:val="26"/>
        </w:rPr>
        <w:t xml:space="preserve"> об отмене торгов.</w:t>
      </w:r>
    </w:p>
    <w:p w:rsidR="00337375" w:rsidRDefault="00337375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6"/>
          <w:szCs w:val="26"/>
        </w:rPr>
      </w:pPr>
    </w:p>
    <w:p w:rsidR="00183107" w:rsidRPr="00337375" w:rsidRDefault="001E0E65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337375">
        <w:rPr>
          <w:rFonts w:ascii="Times New Roman CYR" w:hAnsi="Times New Roman CYR" w:cs="Times New Roman CYR"/>
          <w:i/>
          <w:sz w:val="26"/>
          <w:szCs w:val="26"/>
        </w:rPr>
        <w:t>Комитетом</w:t>
      </w:r>
      <w:r w:rsidR="00183107" w:rsidRPr="00337375">
        <w:rPr>
          <w:rFonts w:ascii="Times New Roman CYR" w:hAnsi="Times New Roman CYR" w:cs="Times New Roman CYR"/>
          <w:i/>
          <w:sz w:val="26"/>
          <w:szCs w:val="26"/>
        </w:rPr>
        <w:t xml:space="preserve"> представлены следующие  письменные возражения и пояснения по доводам жалобы.</w:t>
      </w:r>
    </w:p>
    <w:p w:rsidR="006B2D4C" w:rsidRDefault="006B2D4C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Право собственности Пластовского муниципального района на нежилое здание, расположенное по адресу: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 Пласт, переулок Гаражный, 1а, подтверждается свидетельством о государственной регистрации права собственности от 09.01.2013.</w:t>
      </w:r>
    </w:p>
    <w:p w:rsidR="00337375" w:rsidRDefault="00337375" w:rsidP="0033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Правовых оснований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непроведения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Аукциона, в том числе вступивших в законную силу решений о приостановлении действий </w:t>
      </w:r>
      <w:r w:rsidR="00AF2F98">
        <w:rPr>
          <w:rFonts w:ascii="Times New Roman CYR" w:hAnsi="Times New Roman CYR" w:cs="Times New Roman CYR"/>
          <w:sz w:val="26"/>
          <w:szCs w:val="26"/>
        </w:rPr>
        <w:t>по совершению сделок</w:t>
      </w:r>
      <w:r>
        <w:rPr>
          <w:rFonts w:ascii="Times New Roman CYR" w:hAnsi="Times New Roman CYR" w:cs="Times New Roman CYR"/>
          <w:sz w:val="26"/>
          <w:szCs w:val="26"/>
        </w:rPr>
        <w:t xml:space="preserve"> с указанным недвижимым имуществом, у Комитета </w:t>
      </w:r>
      <w:r w:rsidR="00AF2F98">
        <w:rPr>
          <w:rFonts w:ascii="Times New Roman CYR" w:hAnsi="Times New Roman CYR" w:cs="Times New Roman CYR"/>
          <w:sz w:val="26"/>
          <w:szCs w:val="26"/>
        </w:rPr>
        <w:t>нет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03183B" w:rsidRPr="00B12795" w:rsidRDefault="0003183B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По мнению представителя Комитета в действи</w:t>
      </w:r>
      <w:r w:rsidR="00AF2F98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ях организатора торгов нарушения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антимонопольного законодательства отсутствуют.</w:t>
      </w:r>
    </w:p>
    <w:p w:rsidR="00183107" w:rsidRPr="00183107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 w:rsidRPr="0018310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83107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 w:rsidRPr="00183107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Изучив представленные материалы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>дела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Комиссия Челябинского УФАС России пришла к следующим выводам.</w:t>
      </w:r>
    </w:p>
    <w:p w:rsidR="00183107" w:rsidRPr="00183107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1206E7" w:rsidRPr="00E846AB" w:rsidRDefault="001206E7" w:rsidP="00120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Комитетом по управлению имуществом Администрации Пластовского муниципального района на сайте www.torgi.gov</w:t>
      </w:r>
      <w:r w:rsidR="00C33CCB" w:rsidRPr="00C33CC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3CC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846AB">
        <w:rPr>
          <w:rFonts w:ascii="Times New Roman" w:hAnsi="Times New Roman" w:cs="Times New Roman"/>
          <w:sz w:val="26"/>
          <w:szCs w:val="26"/>
        </w:rPr>
        <w:t xml:space="preserve"> размещено извещение о проведении торгов №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170413/0247486/01</w:t>
      </w:r>
      <w:r w:rsidRPr="00E846AB">
        <w:rPr>
          <w:rFonts w:ascii="Times New Roman" w:hAnsi="Times New Roman" w:cs="Times New Roman"/>
          <w:sz w:val="26"/>
          <w:szCs w:val="26"/>
        </w:rPr>
        <w:t xml:space="preserve"> по лотам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6AB">
        <w:rPr>
          <w:rFonts w:ascii="Times New Roman" w:hAnsi="Times New Roman" w:cs="Times New Roman"/>
          <w:sz w:val="26"/>
          <w:szCs w:val="26"/>
        </w:rPr>
        <w:t xml:space="preserve">1-4 и аукционная документация. В качестве организатора торгов указан Комитет. </w:t>
      </w:r>
    </w:p>
    <w:p w:rsidR="001206E7" w:rsidRPr="00E846AB" w:rsidRDefault="001206E7" w:rsidP="001206E7">
      <w:pPr>
        <w:spacing w:after="0"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</w:pPr>
      <w:proofErr w:type="gramStart"/>
      <w:r w:rsidRPr="00E846AB"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Порядок проведения торгов на право заключения договора аренды в отношении государственного или муниципального имущества устанавливается  </w:t>
      </w:r>
      <w:r w:rsidR="00C90106"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Правилами </w:t>
      </w:r>
      <w:r w:rsidR="00C90106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</w:t>
      </w:r>
      <w:r w:rsidR="00C90106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ального имущества,  утвержденными</w:t>
      </w:r>
      <w:r w:rsidR="00C90106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Приказом ФАС России от 10.02.2010 № 67 (далее — Правила)</w:t>
      </w:r>
      <w:r w:rsidR="00C90106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E971E3" w:rsidRDefault="00E971E3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Согласно пункту 4 Правил организатором торгов являются:</w:t>
      </w:r>
      <w:r>
        <w:rPr>
          <w:rFonts w:ascii="Times New Roman CYR" w:hAnsi="Times New Roman CYR" w:cs="Times New Roman CYR"/>
          <w:sz w:val="26"/>
          <w:szCs w:val="26"/>
        </w:rPr>
        <w:t xml:space="preserve"> при проведении аукционов на право заключения договоров аренды в отношении муниципального имущества, указанного в части 1 статьи 17.1 Закона о защите конкуренции, - собственник имущества, от имени которого действует орган местного самоуправления, осуществляющий функции по управлению имуществом муниципального образования (далее - собственник), или орган местного самоуправления, который уполномочен на осуществление функций по организации и проведению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конкурсов или аукционов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 право заключения договоров в соответствии с возложенными на такой орган полномочиями в случае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если такие органы созданы, или иное лицо, обладающее правами владения и (или) пользования в отношении государственного или муниципального имущества.</w:t>
      </w:r>
    </w:p>
    <w:p w:rsidR="002E4FC2" w:rsidRPr="002E4FC2" w:rsidRDefault="002E4FC2" w:rsidP="00A4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131 Гражданского кодекса РФ право собственности и другие вещные права на недвижимые вещи, в том числе их возникновение подлежит государственной регистрации, соответственно и право собственности на недвижимое имущество возникает с момента такой регистрации.</w:t>
      </w:r>
    </w:p>
    <w:p w:rsidR="00E971E3" w:rsidRPr="00E971E3" w:rsidRDefault="00935985" w:rsidP="00A4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Комитетом</w:t>
      </w:r>
      <w:r w:rsidR="00E971E3" w:rsidRPr="00BD594D">
        <w:rPr>
          <w:rFonts w:ascii="Times New Roman" w:hAnsi="Times New Roman" w:cs="Times New Roman"/>
          <w:sz w:val="26"/>
          <w:szCs w:val="26"/>
        </w:rPr>
        <w:t xml:space="preserve"> </w:t>
      </w:r>
      <w:r w:rsidR="00BD594D" w:rsidRPr="00BD594D">
        <w:rPr>
          <w:rFonts w:ascii="Times New Roman" w:hAnsi="Times New Roman" w:cs="Times New Roman"/>
          <w:sz w:val="26"/>
          <w:szCs w:val="26"/>
        </w:rPr>
        <w:t>представлено</w:t>
      </w:r>
      <w:r w:rsidR="00E971E3" w:rsidRP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71E3" w:rsidRPr="00E97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Свидетельство о государственной регистрации права </w:t>
      </w:r>
      <w:r w:rsidR="00BD594D" w:rsidRP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собственности на </w:t>
      </w:r>
      <w:r w:rsidR="00E971E3" w:rsidRPr="00E97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административное здание</w:t>
      </w:r>
      <w:r w:rsidR="00BD594D" w:rsidRP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расположенное по адресу: </w:t>
      </w:r>
      <w:proofErr w:type="gramStart"/>
      <w:r w:rsidR="00BD594D" w:rsidRP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BD594D" w:rsidRP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Пласт, пер. Гаражный, 1а, </w:t>
      </w:r>
      <w:r w:rsidR="00E971E3" w:rsidRPr="00E97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09.01.2013</w:t>
      </w:r>
      <w:r w:rsidR="00BD5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71E3" w:rsidRPr="00E97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BD594D" w:rsidRDefault="00BD594D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Документов, подтверждающих отсутствие у </w:t>
      </w:r>
      <w:r w:rsidR="00935985">
        <w:rPr>
          <w:rFonts w:ascii="Times New Roman" w:hAnsi="Times New Roman" w:cs="Times New Roman"/>
          <w:color w:val="000000"/>
          <w:sz w:val="26"/>
          <w:szCs w:val="26"/>
        </w:rPr>
        <w:t>Администрации Пластовского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права распоряжения указанным муниципальным имуществом, Заявителем не </w:t>
      </w:r>
      <w:r w:rsidR="002E4FC2">
        <w:rPr>
          <w:rFonts w:ascii="Times New Roman" w:hAnsi="Times New Roman" w:cs="Times New Roman"/>
          <w:color w:val="000000"/>
          <w:sz w:val="26"/>
          <w:szCs w:val="26"/>
        </w:rPr>
        <w:t>представлено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4FC2" w:rsidRDefault="002E4FC2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Таким образом, у Комитета име</w:t>
      </w:r>
      <w:r w:rsidR="00A76F65">
        <w:rPr>
          <w:rFonts w:ascii="Times New Roman" w:hAnsi="Times New Roman" w:cs="Times New Roman"/>
          <w:color w:val="000000"/>
          <w:sz w:val="26"/>
          <w:szCs w:val="26"/>
        </w:rPr>
        <w:t>лись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правовые основания для распоряжения административным зданием, расположенным по адресу: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Пласт, переулок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Гаражный, 1а, в том числе по проведению аукциона на право заключение дог</w:t>
      </w:r>
      <w:r w:rsidR="00A76F65">
        <w:rPr>
          <w:rFonts w:ascii="Times New Roman" w:hAnsi="Times New Roman" w:cs="Times New Roman"/>
          <w:color w:val="000000"/>
          <w:sz w:val="26"/>
          <w:szCs w:val="26"/>
        </w:rPr>
        <w:t>оворов аренды нежилых помещений и данный довод Заявителя не принят Комиссией во внимание.</w:t>
      </w:r>
    </w:p>
    <w:p w:rsidR="001206E7" w:rsidRDefault="001206E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3E1D" w:rsidRPr="006048A5" w:rsidRDefault="00A43E1D" w:rsidP="00604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извещению</w:t>
      </w:r>
      <w:r w:rsidRPr="00E846AB">
        <w:rPr>
          <w:rFonts w:ascii="Times New Roman" w:hAnsi="Times New Roman" w:cs="Times New Roman"/>
          <w:sz w:val="26"/>
          <w:szCs w:val="26"/>
        </w:rPr>
        <w:t xml:space="preserve"> о проведении торгов №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170413/0247486/01</w:t>
      </w:r>
      <w:r w:rsidRPr="00E84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обременения в отношении муниципального имущества </w:t>
      </w:r>
      <w:r w:rsidRPr="00E846AB">
        <w:rPr>
          <w:rFonts w:ascii="Times New Roman" w:hAnsi="Times New Roman" w:cs="Times New Roman"/>
          <w:sz w:val="26"/>
          <w:szCs w:val="26"/>
        </w:rPr>
        <w:t>по лотам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6AB">
        <w:rPr>
          <w:rFonts w:ascii="Times New Roman" w:hAnsi="Times New Roman" w:cs="Times New Roman"/>
          <w:sz w:val="26"/>
          <w:szCs w:val="26"/>
        </w:rPr>
        <w:t xml:space="preserve">1-4 </w:t>
      </w:r>
      <w:r>
        <w:rPr>
          <w:rFonts w:ascii="Times New Roman" w:hAnsi="Times New Roman" w:cs="Times New Roman"/>
          <w:sz w:val="26"/>
          <w:szCs w:val="26"/>
        </w:rPr>
        <w:t>отсутствуют.</w:t>
      </w:r>
    </w:p>
    <w:p w:rsidR="004F3F2E" w:rsidRDefault="00990641" w:rsidP="004F3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4F3F2E">
        <w:rPr>
          <w:rFonts w:ascii="Times New Roman" w:hAnsi="Times New Roman" w:cs="Times New Roman"/>
          <w:sz w:val="26"/>
          <w:szCs w:val="26"/>
        </w:rPr>
        <w:t>свидетельству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3F2E">
        <w:rPr>
          <w:rFonts w:ascii="Times New Roman CYR" w:hAnsi="Times New Roman CYR" w:cs="Times New Roman CYR"/>
          <w:sz w:val="26"/>
          <w:szCs w:val="26"/>
        </w:rPr>
        <w:t xml:space="preserve">о государственной регистрации права собственности от 09.01.2013 ограничения </w:t>
      </w:r>
      <w:proofErr w:type="gramStart"/>
      <w:r w:rsidR="004F3F2E"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 w:rsidR="004F3F2E">
        <w:rPr>
          <w:rFonts w:ascii="Times New Roman CYR" w:hAnsi="Times New Roman CYR" w:cs="Times New Roman CYR"/>
          <w:sz w:val="26"/>
          <w:szCs w:val="26"/>
        </w:rPr>
        <w:t xml:space="preserve">обременения) права в отношении </w:t>
      </w:r>
      <w:r w:rsidR="004F3F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административного здания, расположенного</w:t>
      </w:r>
      <w:r w:rsidR="004F3F2E" w:rsidRPr="00A50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адресу: г. Пласт, переулок Гаражный, 1а</w:t>
      </w:r>
      <w:r w:rsidR="00931A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не зарегистрированы</w:t>
      </w:r>
      <w:r w:rsidR="004F3F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990641" w:rsidRPr="004F3F2E" w:rsidRDefault="004F3F2E" w:rsidP="004F3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F2E">
        <w:rPr>
          <w:rFonts w:ascii="Times New Roman" w:hAnsi="Times New Roman" w:cs="Times New Roman"/>
          <w:sz w:val="26"/>
          <w:szCs w:val="26"/>
        </w:rPr>
        <w:t>Частью 1 статьи 131 ГК РФ установлено, что п</w:t>
      </w:r>
      <w:r w:rsidR="00990641" w:rsidRPr="004F3F2E">
        <w:rPr>
          <w:rFonts w:ascii="Times New Roman" w:hAnsi="Times New Roman" w:cs="Times New Roman"/>
          <w:sz w:val="26"/>
          <w:szCs w:val="26"/>
        </w:rPr>
        <w:t xml:space="preserve">раво собственности и другие вещные права на недвижимые вещи, </w:t>
      </w:r>
      <w:r w:rsidR="00990641" w:rsidRPr="004F3F2E">
        <w:rPr>
          <w:rFonts w:ascii="Times New Roman" w:hAnsi="Times New Roman" w:cs="Times New Roman"/>
          <w:sz w:val="26"/>
          <w:szCs w:val="26"/>
          <w:u w:val="single"/>
        </w:rPr>
        <w:t>ограничения этих прав</w:t>
      </w:r>
      <w:r w:rsidR="00990641" w:rsidRPr="004F3F2E">
        <w:rPr>
          <w:rFonts w:ascii="Times New Roman" w:hAnsi="Times New Roman" w:cs="Times New Roman"/>
          <w:sz w:val="26"/>
          <w:szCs w:val="26"/>
        </w:rPr>
        <w:t xml:space="preserve">, их возникновение, переход и прекращение </w:t>
      </w:r>
      <w:r w:rsidR="00990641" w:rsidRPr="004F3F2E">
        <w:rPr>
          <w:rFonts w:ascii="Times New Roman" w:hAnsi="Times New Roman" w:cs="Times New Roman"/>
          <w:sz w:val="26"/>
          <w:szCs w:val="26"/>
          <w:u w:val="single"/>
        </w:rPr>
        <w:t>подлежат государственной регистрации</w:t>
      </w:r>
      <w:r w:rsidR="00990641" w:rsidRPr="004F3F2E">
        <w:rPr>
          <w:rFonts w:ascii="Times New Roman" w:hAnsi="Times New Roman" w:cs="Times New Roman"/>
          <w:sz w:val="26"/>
          <w:szCs w:val="26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6048A5" w:rsidRDefault="004F3F2E" w:rsidP="00604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3F2E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4F3F2E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статье 2</w:t>
        </w:r>
      </w:hyperlink>
      <w:r w:rsidRPr="004F3F2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 от 21.07.1997 № 122-ФЗ</w:t>
      </w:r>
      <w:r w:rsidR="006048A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государственной регистрации прав на недв</w:t>
      </w:r>
      <w:r w:rsidR="006048A5">
        <w:rPr>
          <w:rFonts w:ascii="Times New Roman" w:hAnsi="Times New Roman" w:cs="Times New Roman"/>
          <w:sz w:val="26"/>
          <w:szCs w:val="26"/>
        </w:rPr>
        <w:t>ижимое имущество и сделок с ним»</w:t>
      </w:r>
      <w:r w:rsidR="006048A5" w:rsidRPr="006048A5">
        <w:rPr>
          <w:rFonts w:ascii="Times New Roman" w:hAnsi="Times New Roman" w:cs="Times New Roman"/>
          <w:sz w:val="26"/>
          <w:szCs w:val="26"/>
        </w:rPr>
        <w:t xml:space="preserve"> </w:t>
      </w:r>
      <w:r w:rsidR="006048A5">
        <w:rPr>
          <w:rFonts w:ascii="Times New Roman" w:hAnsi="Times New Roman" w:cs="Times New Roman"/>
          <w:sz w:val="26"/>
          <w:szCs w:val="26"/>
        </w:rPr>
        <w:t xml:space="preserve">1. Государственная регистрация прав на недвижимое имущество и сделок с ним (далее также - государственная регистрация прав) -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Гражданским </w:t>
      </w:r>
      <w:hyperlink r:id="rId9" w:history="1">
        <w:r w:rsidR="006048A5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6048A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048A5" w:rsidRDefault="006048A5" w:rsidP="00604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Государственная регистрация является единственным доказательством существования зарегистрированного права. Зарегистрированное право на недвижимое имущество может быть оспорено только в судебном порядке.</w:t>
      </w:r>
    </w:p>
    <w:p w:rsidR="006048A5" w:rsidRDefault="006048A5" w:rsidP="00604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Документов, по</w:t>
      </w:r>
      <w:r w:rsidR="00931A59">
        <w:rPr>
          <w:rFonts w:ascii="Times New Roman" w:hAnsi="Times New Roman" w:cs="Times New Roman"/>
          <w:bCs/>
          <w:sz w:val="26"/>
          <w:szCs w:val="26"/>
        </w:rPr>
        <w:t>дтверждающих наличие ограничения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права собственности Пластовского муниципального района на </w:t>
      </w:r>
      <w:r w:rsidR="002E0919">
        <w:rPr>
          <w:rFonts w:ascii="Times New Roman" w:hAnsi="Times New Roman" w:cs="Times New Roman"/>
          <w:bCs/>
          <w:sz w:val="26"/>
          <w:szCs w:val="26"/>
        </w:rPr>
        <w:t>нежилые помещения</w:t>
      </w:r>
      <w:r>
        <w:rPr>
          <w:rFonts w:ascii="Times New Roman" w:hAnsi="Times New Roman" w:cs="Times New Roman"/>
          <w:bCs/>
          <w:sz w:val="26"/>
          <w:szCs w:val="26"/>
        </w:rPr>
        <w:t>, Заявителем не представлено.</w:t>
      </w:r>
    </w:p>
    <w:p w:rsidR="006048A5" w:rsidRPr="00A2284B" w:rsidRDefault="006048A5" w:rsidP="002E0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84B">
        <w:rPr>
          <w:rFonts w:ascii="Times New Roman" w:hAnsi="Times New Roman" w:cs="Times New Roman"/>
          <w:bCs/>
          <w:sz w:val="26"/>
          <w:szCs w:val="26"/>
        </w:rPr>
        <w:t xml:space="preserve">На основании вышеизложенного не может быть принят во внимание довод Заявителя </w:t>
      </w:r>
      <w:r w:rsidR="002E0919" w:rsidRPr="00A2284B">
        <w:rPr>
          <w:rFonts w:ascii="Times New Roman" w:hAnsi="Times New Roman" w:cs="Times New Roman"/>
          <w:bCs/>
          <w:sz w:val="26"/>
          <w:szCs w:val="26"/>
        </w:rPr>
        <w:t xml:space="preserve">о неправомерных действиях организатора Аукциона по неуказанию </w:t>
      </w:r>
      <w:r w:rsidRPr="00A2284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E0919" w:rsidRPr="00A2284B">
        <w:rPr>
          <w:rFonts w:ascii="Times New Roman" w:hAnsi="Times New Roman" w:cs="Times New Roman"/>
          <w:bCs/>
          <w:sz w:val="26"/>
          <w:szCs w:val="26"/>
        </w:rPr>
        <w:t>аукционной документации сведений</w:t>
      </w:r>
      <w:r w:rsidRPr="00A2284B">
        <w:rPr>
          <w:rFonts w:ascii="Times New Roman" w:hAnsi="Times New Roman" w:cs="Times New Roman"/>
          <w:bCs/>
          <w:sz w:val="26"/>
          <w:szCs w:val="26"/>
        </w:rPr>
        <w:t xml:space="preserve"> о фактическом владении указанным административным зданием ООО «</w:t>
      </w:r>
      <w:proofErr w:type="spellStart"/>
      <w:r w:rsidRPr="00A2284B">
        <w:rPr>
          <w:rFonts w:ascii="Times New Roman" w:hAnsi="Times New Roman" w:cs="Times New Roman"/>
          <w:bCs/>
          <w:sz w:val="26"/>
          <w:szCs w:val="26"/>
        </w:rPr>
        <w:t>Южуралтранс</w:t>
      </w:r>
      <w:proofErr w:type="spellEnd"/>
      <w:r w:rsidRPr="00A2284B">
        <w:rPr>
          <w:rFonts w:ascii="Times New Roman" w:hAnsi="Times New Roman" w:cs="Times New Roman"/>
          <w:bCs/>
          <w:sz w:val="26"/>
          <w:szCs w:val="26"/>
        </w:rPr>
        <w:t xml:space="preserve"> плюс».</w:t>
      </w:r>
    </w:p>
    <w:p w:rsidR="006048A5" w:rsidRPr="00A2284B" w:rsidRDefault="006048A5" w:rsidP="00604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0919" w:rsidRPr="00A2284B" w:rsidRDefault="00A2284B" w:rsidP="00604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Довод Заявителя о неправомерном</w:t>
      </w:r>
      <w:r w:rsidR="002E0919" w:rsidRPr="00A2284B">
        <w:rPr>
          <w:rFonts w:ascii="Times New Roman" w:hAnsi="Times New Roman" w:cs="Times New Roman"/>
          <w:sz w:val="26"/>
          <w:szCs w:val="26"/>
        </w:rPr>
        <w:t xml:space="preserve"> допуске к участию в Аукционе </w:t>
      </w:r>
      <w:r w:rsidR="002E0919" w:rsidRPr="00A2284B">
        <w:rPr>
          <w:rFonts w:ascii="Times New Roman" w:hAnsi="Times New Roman" w:cs="Times New Roman"/>
          <w:bCs/>
          <w:sz w:val="26"/>
          <w:szCs w:val="26"/>
        </w:rPr>
        <w:t xml:space="preserve">ООО «Пласт-Авто» </w:t>
      </w:r>
      <w:r>
        <w:rPr>
          <w:rFonts w:ascii="Times New Roman" w:hAnsi="Times New Roman" w:cs="Times New Roman"/>
          <w:sz w:val="26"/>
          <w:szCs w:val="26"/>
        </w:rPr>
        <w:t>не может быть принят</w:t>
      </w:r>
      <w:r w:rsidR="002E0919" w:rsidRPr="00A2284B">
        <w:rPr>
          <w:rFonts w:ascii="Times New Roman" w:hAnsi="Times New Roman" w:cs="Times New Roman"/>
          <w:sz w:val="26"/>
          <w:szCs w:val="26"/>
        </w:rPr>
        <w:t xml:space="preserve"> во внимание по следующим основаниям.</w:t>
      </w:r>
    </w:p>
    <w:p w:rsidR="00A43E1D" w:rsidRPr="00A2284B" w:rsidRDefault="00A43E1D" w:rsidP="00A43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84B">
        <w:rPr>
          <w:rFonts w:ascii="Times New Roman" w:hAnsi="Times New Roman" w:cs="Times New Roman"/>
          <w:bCs/>
          <w:sz w:val="26"/>
          <w:szCs w:val="26"/>
        </w:rPr>
        <w:t xml:space="preserve">В представленной </w:t>
      </w:r>
      <w:r w:rsidR="00935985" w:rsidRPr="00A2284B">
        <w:rPr>
          <w:rFonts w:ascii="Times New Roman" w:hAnsi="Times New Roman" w:cs="Times New Roman"/>
          <w:bCs/>
          <w:sz w:val="26"/>
          <w:szCs w:val="26"/>
        </w:rPr>
        <w:t>Комитетом</w:t>
      </w:r>
      <w:r w:rsidRPr="00A2284B">
        <w:rPr>
          <w:rFonts w:ascii="Times New Roman" w:hAnsi="Times New Roman" w:cs="Times New Roman"/>
          <w:bCs/>
          <w:sz w:val="26"/>
          <w:szCs w:val="26"/>
        </w:rPr>
        <w:t xml:space="preserve"> заявке на участие в Аукционе по лоту № 1 приложен Протокол № 6 собрания участников ООО «Пласт-Авто» от 13.05.2013, согласно которому участниками общества принято решение об участии в открытом Аукционе по лоту № 1.</w:t>
      </w:r>
    </w:p>
    <w:p w:rsidR="00A43E1D" w:rsidRPr="00A43E1D" w:rsidRDefault="00A43E1D" w:rsidP="00A43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284B">
        <w:rPr>
          <w:rFonts w:ascii="Times New Roman" w:hAnsi="Times New Roman" w:cs="Times New Roman"/>
          <w:bCs/>
          <w:sz w:val="26"/>
          <w:szCs w:val="26"/>
        </w:rPr>
        <w:t xml:space="preserve">Согласно части 1 статьи 43 </w:t>
      </w:r>
      <w:r w:rsidRPr="00A2284B">
        <w:rPr>
          <w:rStyle w:val="1"/>
          <w:rFonts w:ascii="Times New Roman" w:hAnsi="Times New Roman" w:cs="Times New Roman"/>
          <w:sz w:val="26"/>
          <w:szCs w:val="26"/>
        </w:rPr>
        <w:t>Федерального закона от 08.12.1998 № 14-ФЗ «Об обществах с ограниченной ответственностью»</w:t>
      </w:r>
      <w:r w:rsidRPr="00A2284B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0" w:tooltip="Постановление Пленума Верховного Суда РФ N 90, Пленума ВАС РФ N 14 от 09.12.1999 &quot;О некоторых вопросах применения Федерального закона &quot;Об обществах с ограниченной ответственностью&quot;" w:history="1">
        <w:r w:rsidRPr="00A2284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Решение</w:t>
        </w:r>
      </w:hyperlink>
      <w:r w:rsidRPr="00A2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собрания </w:t>
      </w:r>
      <w:r w:rsidRPr="00A228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участников общества, принятое с нарушением требований Федерального закона, иных правовых актов Российской Федерации, устава общества и нарушающее права и законные интересы</w:t>
      </w:r>
      <w:r w:rsidRPr="00A43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общества, может быть признано судом недействительным по заявлению участника общества, не принимавшего участия в голосовании или голосовавшего против оспариваемого решения.</w:t>
      </w:r>
      <w:proofErr w:type="gramEnd"/>
    </w:p>
    <w:p w:rsidR="00A43E1D" w:rsidRPr="00A43E1D" w:rsidRDefault="00A43E1D" w:rsidP="00A43E1D">
      <w:pPr>
        <w:pStyle w:val="a5"/>
        <w:spacing w:before="0" w:after="0"/>
        <w:ind w:firstLine="567"/>
        <w:jc w:val="both"/>
        <w:rPr>
          <w:sz w:val="26"/>
          <w:szCs w:val="26"/>
        </w:rPr>
      </w:pPr>
      <w:r w:rsidRPr="00A43E1D">
        <w:rPr>
          <w:sz w:val="26"/>
          <w:szCs w:val="26"/>
        </w:rPr>
        <w:t>Таким образом, действующим законодательством предусмотрен судебный порядок обжалования решений собрания участников общества</w:t>
      </w:r>
      <w:r w:rsidR="00A2284B">
        <w:rPr>
          <w:sz w:val="26"/>
          <w:szCs w:val="26"/>
        </w:rPr>
        <w:t xml:space="preserve"> с ограниченной </w:t>
      </w:r>
      <w:proofErr w:type="gramStart"/>
      <w:r w:rsidR="00A2284B">
        <w:rPr>
          <w:sz w:val="26"/>
          <w:szCs w:val="26"/>
        </w:rPr>
        <w:t>ответственности</w:t>
      </w:r>
      <w:proofErr w:type="gramEnd"/>
      <w:r w:rsidRPr="00A43E1D">
        <w:rPr>
          <w:sz w:val="26"/>
          <w:szCs w:val="26"/>
        </w:rPr>
        <w:t xml:space="preserve"> в том числе законности их проведения и принятых на них решений.</w:t>
      </w:r>
    </w:p>
    <w:p w:rsidR="00A43E1D" w:rsidRPr="00A43E1D" w:rsidRDefault="00A43E1D" w:rsidP="00A43E1D">
      <w:pPr>
        <w:pStyle w:val="a5"/>
        <w:spacing w:before="0" w:after="0"/>
        <w:ind w:firstLine="567"/>
        <w:jc w:val="both"/>
        <w:rPr>
          <w:sz w:val="26"/>
          <w:szCs w:val="26"/>
        </w:rPr>
      </w:pPr>
      <w:proofErr w:type="gramStart"/>
      <w:r w:rsidRPr="00A43E1D">
        <w:rPr>
          <w:sz w:val="26"/>
          <w:szCs w:val="26"/>
        </w:rPr>
        <w:t>Документов, подтверждающих признание указанного протокола недействительным Заявителем не представлено</w:t>
      </w:r>
      <w:proofErr w:type="gramEnd"/>
      <w:r w:rsidRPr="00A43E1D">
        <w:rPr>
          <w:sz w:val="26"/>
          <w:szCs w:val="26"/>
        </w:rPr>
        <w:t>.</w:t>
      </w:r>
    </w:p>
    <w:p w:rsidR="00A43E1D" w:rsidRPr="00490332" w:rsidRDefault="00A43E1D" w:rsidP="00490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E1D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A43E1D">
        <w:rPr>
          <w:rStyle w:val="1"/>
          <w:rFonts w:ascii="Times New Roman" w:hAnsi="Times New Roman" w:cs="Times New Roman"/>
          <w:spacing w:val="-4"/>
          <w:kern w:val="1"/>
          <w:sz w:val="26"/>
          <w:szCs w:val="26"/>
          <w:lang w:bidi="en-US"/>
        </w:rPr>
        <w:t xml:space="preserve">осуществление  проверки соответствия участника аукциона требованиям действующего законодательства и аукционной документации, а также установление факта недостоверности сведений, содержащихся в документах, представленных заявителем или участником торгов </w:t>
      </w:r>
      <w:r w:rsidR="00A2284B">
        <w:rPr>
          <w:rStyle w:val="1"/>
          <w:rFonts w:ascii="Times New Roman" w:hAnsi="Times New Roman" w:cs="Times New Roman"/>
          <w:spacing w:val="-4"/>
          <w:kern w:val="1"/>
          <w:sz w:val="26"/>
          <w:szCs w:val="26"/>
          <w:lang w:bidi="en-US"/>
        </w:rPr>
        <w:t xml:space="preserve">в </w:t>
      </w:r>
      <w:r w:rsidRPr="00A43E1D">
        <w:rPr>
          <w:rStyle w:val="1"/>
          <w:rFonts w:ascii="Times New Roman" w:hAnsi="Times New Roman" w:cs="Times New Roman"/>
          <w:spacing w:val="-4"/>
          <w:kern w:val="1"/>
          <w:sz w:val="26"/>
          <w:szCs w:val="26"/>
          <w:lang w:bidi="en-US"/>
        </w:rPr>
        <w:t>соответствии с пунктом 121 Правил, отнесено к компетенц</w:t>
      </w:r>
      <w:proofErr w:type="gramStart"/>
      <w:r w:rsidRPr="00A43E1D">
        <w:rPr>
          <w:rStyle w:val="1"/>
          <w:rFonts w:ascii="Times New Roman" w:hAnsi="Times New Roman" w:cs="Times New Roman"/>
          <w:spacing w:val="-4"/>
          <w:kern w:val="1"/>
          <w:sz w:val="26"/>
          <w:szCs w:val="26"/>
          <w:lang w:bidi="en-US"/>
        </w:rPr>
        <w:t>ии ау</w:t>
      </w:r>
      <w:proofErr w:type="gramEnd"/>
      <w:r w:rsidRPr="00A43E1D">
        <w:rPr>
          <w:rStyle w:val="1"/>
          <w:rFonts w:ascii="Times New Roman" w:hAnsi="Times New Roman" w:cs="Times New Roman"/>
          <w:spacing w:val="-4"/>
          <w:kern w:val="1"/>
          <w:sz w:val="26"/>
          <w:szCs w:val="26"/>
          <w:lang w:bidi="en-US"/>
        </w:rPr>
        <w:t>кционной комиссии.</w:t>
      </w:r>
    </w:p>
    <w:p w:rsidR="001206E7" w:rsidRDefault="001206E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3107" w:rsidRPr="00A46419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основании изложенного и руководствуясь частью 20 статьи 18.1 Закона о защите конкуренции, Комиссия</w:t>
      </w:r>
    </w:p>
    <w:p w:rsidR="00183107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pacing w:val="2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pacing w:val="20"/>
          <w:sz w:val="26"/>
          <w:szCs w:val="26"/>
        </w:rPr>
        <w:t>РЕШИЛА:</w:t>
      </w:r>
    </w:p>
    <w:p w:rsidR="00183107" w:rsidRPr="00183107" w:rsidRDefault="00183107" w:rsidP="00A464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183107" w:rsidRPr="00E12779" w:rsidRDefault="00183107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779">
        <w:rPr>
          <w:rFonts w:ascii="Times New Roman" w:hAnsi="Times New Roman" w:cs="Times New Roman"/>
          <w:color w:val="000000"/>
          <w:sz w:val="26"/>
          <w:szCs w:val="26"/>
        </w:rPr>
        <w:t>1. Признать  жалоб</w:t>
      </w:r>
      <w:proofErr w:type="gramStart"/>
      <w:r w:rsidRPr="00E12779">
        <w:rPr>
          <w:rFonts w:ascii="Times New Roman" w:hAnsi="Times New Roman" w:cs="Times New Roman"/>
          <w:color w:val="000000"/>
          <w:sz w:val="26"/>
          <w:szCs w:val="26"/>
        </w:rPr>
        <w:t>у ООО</w:t>
      </w:r>
      <w:proofErr w:type="gramEnd"/>
      <w:r w:rsidRPr="00E1277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2E4FC2" w:rsidRPr="00E12779">
        <w:rPr>
          <w:rFonts w:ascii="Times New Roman" w:hAnsi="Times New Roman" w:cs="Times New Roman"/>
          <w:color w:val="000000"/>
          <w:sz w:val="26"/>
          <w:szCs w:val="26"/>
        </w:rPr>
        <w:t>Южуралтранс плюс</w:t>
      </w:r>
      <w:r w:rsidRPr="00E1277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A43E1D" w:rsidRPr="00E12779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E12779">
        <w:rPr>
          <w:rFonts w:ascii="Times New Roman" w:hAnsi="Times New Roman" w:cs="Times New Roman"/>
          <w:color w:val="000000"/>
          <w:sz w:val="26"/>
          <w:szCs w:val="26"/>
        </w:rPr>
        <w:t>обоснованной.</w:t>
      </w:r>
    </w:p>
    <w:p w:rsidR="00E12779" w:rsidRPr="00E12779" w:rsidRDefault="00E12779" w:rsidP="00E12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Предписание в порядке части 20 статьи 18.1 Закона о защите конкуренции не выдавать.</w:t>
      </w:r>
    </w:p>
    <w:p w:rsidR="00183107" w:rsidRPr="00E12779" w:rsidRDefault="00183107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3107" w:rsidRPr="00E12779" w:rsidRDefault="00183107" w:rsidP="00E12779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779">
        <w:rPr>
          <w:rFonts w:ascii="Times New Roman" w:hAnsi="Times New Roman" w:cs="Times New Roman"/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183107" w:rsidRPr="00E12779" w:rsidRDefault="00183107" w:rsidP="00E12779">
      <w:pPr>
        <w:tabs>
          <w:tab w:val="left" w:pos="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3107" w:rsidRPr="00E12779" w:rsidRDefault="00183107" w:rsidP="00E12779">
      <w:pPr>
        <w:tabs>
          <w:tab w:val="left" w:pos="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Н.В. Сапрыкина</w:t>
      </w: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Члены Комиссии:</w:t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 Т.М. Соболевская</w:t>
      </w: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 Ю.В. </w:t>
      </w:r>
      <w:proofErr w:type="spellStart"/>
      <w:r w:rsidRPr="00E846AB">
        <w:rPr>
          <w:rFonts w:ascii="Times New Roman" w:hAnsi="Times New Roman" w:cs="Times New Roman"/>
          <w:sz w:val="26"/>
          <w:szCs w:val="26"/>
        </w:rPr>
        <w:t>Подивилова</w:t>
      </w:r>
      <w:proofErr w:type="spellEnd"/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E12779" w:rsidRPr="00E846AB" w:rsidRDefault="00E12779" w:rsidP="00E127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E12779" w:rsidRDefault="00E12779" w:rsidP="00E12779">
      <w:pPr>
        <w:tabs>
          <w:tab w:val="left" w:pos="58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:rsidR="00E12779" w:rsidRDefault="00E12779" w:rsidP="00E127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12779" w:rsidRDefault="00E12779" w:rsidP="00E127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Подивилова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Ю.В.</w:t>
      </w:r>
    </w:p>
    <w:p w:rsidR="00E12779" w:rsidRDefault="00E12779" w:rsidP="00E127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тел. (351) 265-93-79</w:t>
      </w:r>
    </w:p>
    <w:p w:rsidR="00D676EE" w:rsidRPr="002A74ED" w:rsidRDefault="00A54E15" w:rsidP="002A74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28</w:t>
      </w:r>
      <w:r w:rsidR="00E12779">
        <w:rPr>
          <w:rFonts w:ascii="Times New Roman CYR" w:hAnsi="Times New Roman CYR" w:cs="Times New Roman CYR"/>
          <w:color w:val="000000"/>
          <w:sz w:val="20"/>
          <w:szCs w:val="20"/>
        </w:rPr>
        <w:t>.05.2013</w:t>
      </w:r>
    </w:p>
    <w:sectPr w:rsidR="00D676EE" w:rsidRPr="002A74ED" w:rsidSect="00183107">
      <w:footerReference w:type="default" r:id="rId11"/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D" w:rsidRDefault="007501BD" w:rsidP="00E12779">
      <w:pPr>
        <w:spacing w:after="0" w:line="240" w:lineRule="auto"/>
      </w:pPr>
      <w:r>
        <w:separator/>
      </w:r>
    </w:p>
  </w:endnote>
  <w:endnote w:type="continuationSeparator" w:id="0">
    <w:p w:rsidR="007501BD" w:rsidRDefault="007501BD" w:rsidP="00E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350"/>
      <w:docPartObj>
        <w:docPartGallery w:val="Page Numbers (Bottom of Page)"/>
        <w:docPartUnique/>
      </w:docPartObj>
    </w:sdtPr>
    <w:sdtContent>
      <w:p w:rsidR="00E12779" w:rsidRDefault="004E064A">
        <w:pPr>
          <w:pStyle w:val="a9"/>
          <w:jc w:val="right"/>
        </w:pPr>
        <w:fldSimple w:instr=" PAGE   \* MERGEFORMAT ">
          <w:r w:rsidR="00A2284B">
            <w:rPr>
              <w:noProof/>
            </w:rPr>
            <w:t>5</w:t>
          </w:r>
        </w:fldSimple>
      </w:p>
    </w:sdtContent>
  </w:sdt>
  <w:p w:rsidR="00E12779" w:rsidRDefault="00E127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D" w:rsidRDefault="007501BD" w:rsidP="00E12779">
      <w:pPr>
        <w:spacing w:after="0" w:line="240" w:lineRule="auto"/>
      </w:pPr>
      <w:r>
        <w:separator/>
      </w:r>
    </w:p>
  </w:footnote>
  <w:footnote w:type="continuationSeparator" w:id="0">
    <w:p w:rsidR="007501BD" w:rsidRDefault="007501BD" w:rsidP="00E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667F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107"/>
    <w:rsid w:val="0003183B"/>
    <w:rsid w:val="00075995"/>
    <w:rsid w:val="000769FB"/>
    <w:rsid w:val="000F60F3"/>
    <w:rsid w:val="00104FC4"/>
    <w:rsid w:val="00105A5C"/>
    <w:rsid w:val="001206E7"/>
    <w:rsid w:val="00133971"/>
    <w:rsid w:val="001573F2"/>
    <w:rsid w:val="00166BB6"/>
    <w:rsid w:val="0018292A"/>
    <w:rsid w:val="00183107"/>
    <w:rsid w:val="001D1475"/>
    <w:rsid w:val="001E0E65"/>
    <w:rsid w:val="00214221"/>
    <w:rsid w:val="00214971"/>
    <w:rsid w:val="0028561B"/>
    <w:rsid w:val="002A74ED"/>
    <w:rsid w:val="002E0919"/>
    <w:rsid w:val="002E4FC2"/>
    <w:rsid w:val="00337375"/>
    <w:rsid w:val="003E2B30"/>
    <w:rsid w:val="003E41E0"/>
    <w:rsid w:val="0047062F"/>
    <w:rsid w:val="004721E5"/>
    <w:rsid w:val="00490332"/>
    <w:rsid w:val="004A49CB"/>
    <w:rsid w:val="004E064A"/>
    <w:rsid w:val="004F3F2E"/>
    <w:rsid w:val="005B1E2C"/>
    <w:rsid w:val="006048A5"/>
    <w:rsid w:val="006B2D4C"/>
    <w:rsid w:val="006D6ECC"/>
    <w:rsid w:val="00706E6F"/>
    <w:rsid w:val="00711D98"/>
    <w:rsid w:val="00713305"/>
    <w:rsid w:val="00743BD7"/>
    <w:rsid w:val="007461C3"/>
    <w:rsid w:val="007501BD"/>
    <w:rsid w:val="00826C12"/>
    <w:rsid w:val="008D2FCC"/>
    <w:rsid w:val="00931A59"/>
    <w:rsid w:val="00935985"/>
    <w:rsid w:val="00990641"/>
    <w:rsid w:val="009A3E6C"/>
    <w:rsid w:val="00A2284B"/>
    <w:rsid w:val="00A43E1D"/>
    <w:rsid w:val="00A46419"/>
    <w:rsid w:val="00A503E5"/>
    <w:rsid w:val="00A54E15"/>
    <w:rsid w:val="00A76F65"/>
    <w:rsid w:val="00A965AB"/>
    <w:rsid w:val="00AF2F98"/>
    <w:rsid w:val="00B12795"/>
    <w:rsid w:val="00BD594D"/>
    <w:rsid w:val="00C33CCB"/>
    <w:rsid w:val="00C90106"/>
    <w:rsid w:val="00D676EE"/>
    <w:rsid w:val="00DD1D8C"/>
    <w:rsid w:val="00E12779"/>
    <w:rsid w:val="00E971E3"/>
    <w:rsid w:val="00F20426"/>
    <w:rsid w:val="00F64699"/>
    <w:rsid w:val="00FB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A503E5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503E5"/>
    <w:rPr>
      <w:b/>
      <w:bCs/>
    </w:rPr>
  </w:style>
  <w:style w:type="paragraph" w:styleId="a4">
    <w:name w:val="List Paragraph"/>
    <w:basedOn w:val="a"/>
    <w:uiPriority w:val="34"/>
    <w:qFormat/>
    <w:rsid w:val="00A965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5AB"/>
    <w:pPr>
      <w:spacing w:before="54" w:after="5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71E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21E5"/>
    <w:rPr>
      <w:color w:val="0000FF"/>
      <w:u w:val="single"/>
    </w:rPr>
  </w:style>
  <w:style w:type="paragraph" w:customStyle="1" w:styleId="u">
    <w:name w:val="u"/>
    <w:basedOn w:val="a"/>
    <w:rsid w:val="004721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">
    <w:name w:val="xv"/>
    <w:basedOn w:val="a"/>
    <w:rsid w:val="004721E5"/>
    <w:pPr>
      <w:spacing w:before="15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4721E5"/>
  </w:style>
  <w:style w:type="paragraph" w:styleId="a7">
    <w:name w:val="header"/>
    <w:basedOn w:val="a"/>
    <w:link w:val="a8"/>
    <w:uiPriority w:val="99"/>
    <w:semiHidden/>
    <w:unhideWhenUsed/>
    <w:rsid w:val="00E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2779"/>
  </w:style>
  <w:style w:type="paragraph" w:styleId="a9">
    <w:name w:val="footer"/>
    <w:basedOn w:val="a"/>
    <w:link w:val="aa"/>
    <w:uiPriority w:val="99"/>
    <w:unhideWhenUsed/>
    <w:rsid w:val="00E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195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1176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</w:div>
              </w:divsChild>
            </w:div>
            <w:div w:id="376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F7555F22F889728C44C82FB740F9A75031047B8DEF009ECF18C168030B92098704985ED2F1BF2kFH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s_C595E758FAC793058F57E1AA420376CF5020D280345566D68DE8C9802A790CC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E1C2B2D3E2DE47F5D50D1DD732E7DD7343D9BD67D31AF7DB8B9D0442241694E3468BA3DF608F0yA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63977-55D7-4468-AEF9-813C3655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to74-podivilova</cp:lastModifiedBy>
  <cp:revision>34</cp:revision>
  <cp:lastPrinted>2013-05-28T11:59:00Z</cp:lastPrinted>
  <dcterms:created xsi:type="dcterms:W3CDTF">2013-03-17T10:02:00Z</dcterms:created>
  <dcterms:modified xsi:type="dcterms:W3CDTF">2013-05-28T12:04:00Z</dcterms:modified>
</cp:coreProperties>
</file>