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26" w:rsidRPr="00D632B8" w:rsidRDefault="00905126" w:rsidP="00905126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  <w:r w:rsidRPr="00D632B8">
        <w:rPr>
          <w:sz w:val="26"/>
          <w:szCs w:val="26"/>
        </w:rPr>
        <w:t>ООО «УК Новострой»</w:t>
      </w:r>
    </w:p>
    <w:p w:rsidR="00905126" w:rsidRDefault="00905126" w:rsidP="00905126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</w:p>
    <w:p w:rsidR="00905126" w:rsidRPr="00D632B8" w:rsidRDefault="00905126" w:rsidP="00905126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  <w:r w:rsidRPr="00D632B8">
        <w:rPr>
          <w:sz w:val="26"/>
          <w:szCs w:val="26"/>
        </w:rPr>
        <w:t xml:space="preserve">ул. Гагарина, 38, 14-41, </w:t>
      </w:r>
    </w:p>
    <w:p w:rsidR="00905126" w:rsidRPr="00D632B8" w:rsidRDefault="00905126" w:rsidP="00905126">
      <w:pPr>
        <w:pStyle w:val="a3"/>
        <w:spacing w:before="0" w:beforeAutospacing="0" w:after="0"/>
        <w:ind w:left="5387"/>
        <w:jc w:val="both"/>
        <w:rPr>
          <w:sz w:val="26"/>
          <w:szCs w:val="26"/>
        </w:rPr>
      </w:pPr>
      <w:r w:rsidRPr="00D632B8">
        <w:rPr>
          <w:sz w:val="26"/>
          <w:szCs w:val="26"/>
        </w:rPr>
        <w:t>г. Челябинск, 454010</w:t>
      </w:r>
    </w:p>
    <w:p w:rsidR="00905126" w:rsidRPr="00D632B8" w:rsidRDefault="00905126" w:rsidP="00905126">
      <w:pPr>
        <w:pStyle w:val="a3"/>
        <w:spacing w:before="0" w:beforeAutospacing="0" w:after="0"/>
        <w:rPr>
          <w:sz w:val="26"/>
          <w:szCs w:val="26"/>
        </w:rPr>
      </w:pPr>
    </w:p>
    <w:p w:rsidR="00905126" w:rsidRPr="00D632B8" w:rsidRDefault="00905126" w:rsidP="00905126">
      <w:pPr>
        <w:pStyle w:val="a3"/>
        <w:spacing w:before="0" w:beforeAutospacing="0" w:after="0"/>
        <w:ind w:left="5387"/>
        <w:rPr>
          <w:sz w:val="26"/>
          <w:szCs w:val="26"/>
        </w:rPr>
      </w:pPr>
      <w:r w:rsidRPr="00D632B8">
        <w:rPr>
          <w:sz w:val="26"/>
          <w:szCs w:val="26"/>
        </w:rPr>
        <w:t>Управление жилищно-коммунального хозяйства Администрации города Челябинска</w:t>
      </w:r>
    </w:p>
    <w:p w:rsidR="00905126" w:rsidRPr="00D632B8" w:rsidRDefault="00905126" w:rsidP="00905126">
      <w:pPr>
        <w:pStyle w:val="a3"/>
        <w:spacing w:before="0" w:beforeAutospacing="0" w:after="0"/>
        <w:ind w:left="5387"/>
        <w:rPr>
          <w:sz w:val="26"/>
          <w:szCs w:val="26"/>
        </w:rPr>
      </w:pPr>
    </w:p>
    <w:p w:rsidR="00905126" w:rsidRPr="00D632B8" w:rsidRDefault="00905126" w:rsidP="00905126">
      <w:pPr>
        <w:pStyle w:val="a3"/>
        <w:spacing w:before="0" w:beforeAutospacing="0" w:after="0"/>
        <w:ind w:left="5387"/>
        <w:rPr>
          <w:sz w:val="26"/>
          <w:szCs w:val="26"/>
        </w:rPr>
      </w:pPr>
      <w:r w:rsidRPr="00D632B8">
        <w:rPr>
          <w:sz w:val="26"/>
          <w:szCs w:val="26"/>
        </w:rPr>
        <w:t>пл. Революции, 2, г. Челябинск, 454113</w:t>
      </w:r>
    </w:p>
    <w:p w:rsidR="00A15C93" w:rsidRPr="00DA5AAE" w:rsidRDefault="00A15C93" w:rsidP="00A15C93">
      <w:pPr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A15C93">
      <w:pPr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A15C93">
      <w:pPr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A15C93">
      <w:pPr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A15C93">
      <w:pPr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A15C93">
      <w:pPr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A15C93">
      <w:pPr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A15C93">
      <w:pPr>
        <w:keepNext/>
        <w:jc w:val="center"/>
        <w:rPr>
          <w:rFonts w:eastAsia="Times New Roman"/>
          <w:sz w:val="24"/>
          <w:szCs w:val="24"/>
          <w:lang w:eastAsia="ru-RU"/>
        </w:rPr>
      </w:pPr>
    </w:p>
    <w:p w:rsidR="00905126" w:rsidRDefault="00905126" w:rsidP="00A15C93">
      <w:pPr>
        <w:keepNext/>
        <w:jc w:val="center"/>
        <w:rPr>
          <w:rFonts w:eastAsia="Times New Roman"/>
          <w:b/>
          <w:bCs/>
          <w:color w:val="000000"/>
          <w:lang w:eastAsia="ru-RU"/>
        </w:rPr>
      </w:pPr>
    </w:p>
    <w:p w:rsidR="00A15C93" w:rsidRPr="00DA5AAE" w:rsidRDefault="00A15C93" w:rsidP="00A15C93">
      <w:pPr>
        <w:keepNext/>
        <w:jc w:val="center"/>
        <w:rPr>
          <w:rFonts w:eastAsia="Times New Roman"/>
          <w:sz w:val="24"/>
          <w:szCs w:val="24"/>
          <w:lang w:eastAsia="ru-RU"/>
        </w:rPr>
      </w:pPr>
      <w:r w:rsidRPr="00DA5AAE">
        <w:rPr>
          <w:rFonts w:eastAsia="Times New Roman"/>
          <w:b/>
          <w:bCs/>
          <w:color w:val="000000"/>
          <w:lang w:eastAsia="ru-RU"/>
        </w:rPr>
        <w:t>РЕШЕНИЕ</w:t>
      </w:r>
    </w:p>
    <w:p w:rsidR="00A15C93" w:rsidRPr="00DA5AAE" w:rsidRDefault="00A15C93" w:rsidP="00A15C93">
      <w:pPr>
        <w:keepNext/>
        <w:jc w:val="center"/>
        <w:rPr>
          <w:rFonts w:eastAsia="Times New Roman"/>
          <w:sz w:val="24"/>
          <w:szCs w:val="24"/>
          <w:lang w:eastAsia="ru-RU"/>
        </w:rPr>
      </w:pPr>
      <w:r w:rsidRPr="00DA5AAE">
        <w:rPr>
          <w:rFonts w:eastAsia="Times New Roman"/>
          <w:b/>
          <w:bCs/>
          <w:color w:val="000000"/>
          <w:lang w:eastAsia="ru-RU"/>
        </w:rPr>
        <w:t xml:space="preserve">по делу № </w:t>
      </w:r>
      <w:r w:rsidR="00E801B3">
        <w:rPr>
          <w:rFonts w:eastAsia="Times New Roman"/>
          <w:b/>
          <w:bCs/>
          <w:color w:val="000000"/>
          <w:lang w:eastAsia="ru-RU"/>
        </w:rPr>
        <w:t>66</w:t>
      </w:r>
      <w:r w:rsidRPr="00DA5AAE">
        <w:rPr>
          <w:rFonts w:eastAsia="Times New Roman"/>
          <w:b/>
          <w:bCs/>
          <w:color w:val="000000"/>
          <w:lang w:eastAsia="ru-RU"/>
        </w:rPr>
        <w:t>-07/12 о нарушении антимонопольного законодательства</w:t>
      </w:r>
    </w:p>
    <w:p w:rsidR="00A15C93" w:rsidRPr="00DA5AAE" w:rsidRDefault="00A15C93" w:rsidP="00A15C93">
      <w:pPr>
        <w:keepNext/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A15C93">
      <w:pPr>
        <w:jc w:val="both"/>
        <w:rPr>
          <w:rFonts w:eastAsia="Times New Roman"/>
          <w:sz w:val="24"/>
          <w:szCs w:val="24"/>
          <w:lang w:eastAsia="ru-RU"/>
        </w:rPr>
      </w:pPr>
      <w:r w:rsidRPr="00DA5AAE">
        <w:rPr>
          <w:rFonts w:eastAsia="Times New Roman"/>
          <w:color w:val="000000"/>
          <w:lang w:eastAsia="ru-RU"/>
        </w:rPr>
        <w:t>Резолютивная часть решения оглашена «</w:t>
      </w:r>
      <w:r w:rsidR="00E801B3">
        <w:rPr>
          <w:rFonts w:eastAsia="Times New Roman"/>
          <w:color w:val="000000"/>
          <w:lang w:eastAsia="ru-RU"/>
        </w:rPr>
        <w:t>28</w:t>
      </w:r>
      <w:r w:rsidRPr="00DA5AAE">
        <w:rPr>
          <w:rFonts w:eastAsia="Times New Roman"/>
          <w:color w:val="000000"/>
          <w:lang w:eastAsia="ru-RU"/>
        </w:rPr>
        <w:t xml:space="preserve">» </w:t>
      </w:r>
      <w:r w:rsidR="00E801B3">
        <w:rPr>
          <w:rFonts w:eastAsia="Times New Roman"/>
          <w:color w:val="000000"/>
          <w:lang w:eastAsia="ru-RU"/>
        </w:rPr>
        <w:t>ноября</w:t>
      </w:r>
      <w:r w:rsidRPr="00DA5AAE">
        <w:rPr>
          <w:rFonts w:eastAsia="Times New Roman"/>
          <w:color w:val="000000"/>
          <w:lang w:eastAsia="ru-RU"/>
        </w:rPr>
        <w:t xml:space="preserve"> 2012 года </w:t>
      </w:r>
    </w:p>
    <w:p w:rsidR="00A15C93" w:rsidRPr="00DA5AAE" w:rsidRDefault="00A15C93" w:rsidP="00A15C93">
      <w:pPr>
        <w:jc w:val="both"/>
        <w:rPr>
          <w:rFonts w:eastAsia="Times New Roman"/>
          <w:sz w:val="24"/>
          <w:szCs w:val="24"/>
          <w:lang w:eastAsia="ru-RU"/>
        </w:rPr>
      </w:pPr>
      <w:r w:rsidRPr="00DA5AAE">
        <w:rPr>
          <w:rFonts w:eastAsia="Times New Roman"/>
          <w:color w:val="000000"/>
          <w:lang w:eastAsia="ru-RU"/>
        </w:rPr>
        <w:t>В полном объеме решение изготовлено «</w:t>
      </w:r>
      <w:r w:rsidR="009219B2">
        <w:rPr>
          <w:rFonts w:eastAsia="Times New Roman"/>
          <w:color w:val="000000"/>
          <w:lang w:eastAsia="ru-RU"/>
        </w:rPr>
        <w:t>10</w:t>
      </w:r>
      <w:r w:rsidRPr="00DA5AAE">
        <w:rPr>
          <w:rFonts w:eastAsia="Times New Roman"/>
          <w:color w:val="000000"/>
          <w:lang w:eastAsia="ru-RU"/>
        </w:rPr>
        <w:t xml:space="preserve">» </w:t>
      </w:r>
      <w:r w:rsidR="00E801B3">
        <w:rPr>
          <w:rFonts w:eastAsia="Times New Roman"/>
          <w:color w:val="000000"/>
          <w:lang w:eastAsia="ru-RU"/>
        </w:rPr>
        <w:t>декабря</w:t>
      </w:r>
      <w:r w:rsidRPr="00DA5AAE">
        <w:rPr>
          <w:rFonts w:eastAsia="Times New Roman"/>
          <w:color w:val="000000"/>
          <w:lang w:eastAsia="ru-RU"/>
        </w:rPr>
        <w:t xml:space="preserve"> 2012 года </w:t>
      </w:r>
    </w:p>
    <w:p w:rsidR="00A15C93" w:rsidRPr="00DA5AAE" w:rsidRDefault="00E801B3" w:rsidP="00E801B3">
      <w:pPr>
        <w:ind w:left="637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</w:t>
      </w:r>
      <w:r w:rsidR="00A15C93" w:rsidRPr="00DA5AAE">
        <w:rPr>
          <w:rFonts w:eastAsia="Times New Roman"/>
          <w:color w:val="000000"/>
          <w:lang w:eastAsia="ru-RU"/>
        </w:rPr>
        <w:t>г. Челябинск,</w:t>
      </w:r>
      <w:r w:rsidR="00A15C93" w:rsidRPr="00DA5AAE">
        <w:rPr>
          <w:rFonts w:eastAsia="Times New Roman"/>
          <w:color w:val="000000"/>
          <w:sz w:val="24"/>
          <w:szCs w:val="24"/>
          <w:lang w:eastAsia="ru-RU"/>
        </w:rPr>
        <w:t xml:space="preserve"> пр. Ленина, 59</w:t>
      </w:r>
    </w:p>
    <w:p w:rsidR="00A15C93" w:rsidRPr="00DA5AAE" w:rsidRDefault="00A15C93" w:rsidP="00A15C93">
      <w:pPr>
        <w:jc w:val="both"/>
        <w:rPr>
          <w:rFonts w:eastAsia="Times New Roman"/>
          <w:sz w:val="24"/>
          <w:szCs w:val="24"/>
          <w:lang w:eastAsia="ru-RU"/>
        </w:rPr>
      </w:pPr>
    </w:p>
    <w:p w:rsidR="00A15C93" w:rsidRPr="00DA5AAE" w:rsidRDefault="00A15C93" w:rsidP="0088029E">
      <w:pPr>
        <w:ind w:firstLine="556"/>
        <w:jc w:val="both"/>
        <w:rPr>
          <w:rFonts w:eastAsia="Times New Roman"/>
          <w:sz w:val="24"/>
          <w:szCs w:val="24"/>
          <w:lang w:eastAsia="ru-RU"/>
        </w:rPr>
      </w:pPr>
      <w:r w:rsidRPr="00DA5AAE">
        <w:rPr>
          <w:rFonts w:eastAsia="Times New Roman"/>
          <w:color w:val="000000"/>
          <w:lang w:eastAsia="ru-RU"/>
        </w:rPr>
        <w:t>Комиссия Управления Федеральной антимонопольной службы по Челябинской области по рассмотрению дела о нарушении антимонопольного законодательства (далее – Комиссия) в составе:</w:t>
      </w:r>
    </w:p>
    <w:tbl>
      <w:tblPr>
        <w:tblW w:w="101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9"/>
        <w:gridCol w:w="2610"/>
        <w:gridCol w:w="319"/>
        <w:gridCol w:w="5029"/>
      </w:tblGrid>
      <w:tr w:rsidR="00A15C93" w:rsidRPr="00DA5AAE" w:rsidTr="00905126">
        <w:trPr>
          <w:trHeight w:val="465"/>
          <w:tblCellSpacing w:w="0" w:type="dxa"/>
        </w:trPr>
        <w:tc>
          <w:tcPr>
            <w:tcW w:w="220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Председателя</w:t>
            </w:r>
          </w:p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Комиссии:</w:t>
            </w:r>
          </w:p>
        </w:tc>
        <w:tc>
          <w:tcPr>
            <w:tcW w:w="2610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Сапрыкиной Н.В.</w:t>
            </w:r>
          </w:p>
        </w:tc>
        <w:tc>
          <w:tcPr>
            <w:tcW w:w="31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502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заместителя руководителя Челябинского УФАС России;</w:t>
            </w:r>
          </w:p>
        </w:tc>
      </w:tr>
      <w:tr w:rsidR="00A15C93" w:rsidRPr="00DA5AAE" w:rsidTr="00905126">
        <w:trPr>
          <w:trHeight w:val="660"/>
          <w:tblCellSpacing w:w="0" w:type="dxa"/>
        </w:trPr>
        <w:tc>
          <w:tcPr>
            <w:tcW w:w="220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Членов Комиссии:</w:t>
            </w:r>
          </w:p>
        </w:tc>
        <w:tc>
          <w:tcPr>
            <w:tcW w:w="2610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Соболевской Т.М.</w:t>
            </w:r>
          </w:p>
        </w:tc>
        <w:tc>
          <w:tcPr>
            <w:tcW w:w="31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502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начальника отдела контроля торгов и органов власти Челябинского УФАС России;</w:t>
            </w:r>
          </w:p>
        </w:tc>
      </w:tr>
      <w:tr w:rsidR="00A15C93" w:rsidRPr="00DA5AAE" w:rsidTr="00905126">
        <w:trPr>
          <w:trHeight w:val="765"/>
          <w:tblCellSpacing w:w="0" w:type="dxa"/>
        </w:trPr>
        <w:tc>
          <w:tcPr>
            <w:tcW w:w="220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hideMark/>
          </w:tcPr>
          <w:p w:rsidR="00A15C93" w:rsidRPr="00DA5AAE" w:rsidRDefault="00905126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Подивиловой Ю.В.</w:t>
            </w:r>
          </w:p>
        </w:tc>
        <w:tc>
          <w:tcPr>
            <w:tcW w:w="31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5029" w:type="dxa"/>
            <w:hideMark/>
          </w:tcPr>
          <w:p w:rsidR="00A15C93" w:rsidRPr="00DA5AAE" w:rsidRDefault="00A15C93" w:rsidP="00BA5AD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5AAE">
              <w:rPr>
                <w:rFonts w:eastAsia="Times New Roman"/>
                <w:color w:val="000000"/>
                <w:lang w:eastAsia="ru-RU"/>
              </w:rPr>
              <w:t>специалиста-эксперта отдела контроля торгов и органов власти Челябинского УФАС России,</w:t>
            </w:r>
          </w:p>
        </w:tc>
      </w:tr>
    </w:tbl>
    <w:p w:rsidR="00A15C93" w:rsidRDefault="00A15C93" w:rsidP="00A15C93">
      <w:pPr>
        <w:jc w:val="both"/>
        <w:rPr>
          <w:rFonts w:eastAsia="Times New Roman"/>
          <w:lang w:eastAsia="ru-RU"/>
        </w:rPr>
      </w:pPr>
      <w:r w:rsidRPr="00DA5AAE">
        <w:rPr>
          <w:rFonts w:eastAsia="Times New Roman"/>
          <w:lang w:eastAsia="ru-RU"/>
        </w:rPr>
        <w:t xml:space="preserve">рассмотрев дело № </w:t>
      </w:r>
      <w:r w:rsidR="00905126">
        <w:rPr>
          <w:rFonts w:eastAsia="Times New Roman"/>
          <w:lang w:eastAsia="ru-RU"/>
        </w:rPr>
        <w:t>66</w:t>
      </w:r>
      <w:r w:rsidRPr="00DA5AAE">
        <w:rPr>
          <w:rFonts w:eastAsia="Times New Roman"/>
          <w:lang w:eastAsia="ru-RU"/>
        </w:rPr>
        <w:t xml:space="preserve">-07/12 по признакам нарушения </w:t>
      </w:r>
      <w:r w:rsidR="00905126">
        <w:rPr>
          <w:rFonts w:eastAsia="Times New Roman"/>
          <w:lang w:eastAsia="ru-RU"/>
        </w:rPr>
        <w:t xml:space="preserve">Управлением жилищно-коммунального хозяйства Администрации города Челябинска части 1 статьи 17 </w:t>
      </w:r>
      <w:r w:rsidRPr="00DA5AAE">
        <w:rPr>
          <w:rFonts w:eastAsia="Times New Roman"/>
          <w:color w:val="000000"/>
          <w:lang w:eastAsia="ru-RU"/>
        </w:rPr>
        <w:t>Федерального закона от 26.07.2006 года № 135-ФЗ «О защите конкуренции» (далее – Закон о защите конкуренции)</w:t>
      </w:r>
      <w:r w:rsidRPr="00DA5AAE">
        <w:rPr>
          <w:rFonts w:eastAsia="Times New Roman"/>
          <w:lang w:eastAsia="ru-RU"/>
        </w:rPr>
        <w:t xml:space="preserve">, </w:t>
      </w:r>
    </w:p>
    <w:p w:rsidR="0088029E" w:rsidRPr="0088029E" w:rsidRDefault="0088029E" w:rsidP="00A15C93">
      <w:pPr>
        <w:jc w:val="both"/>
        <w:rPr>
          <w:rFonts w:eastAsia="Times New Roman"/>
          <w:lang w:eastAsia="ru-RU"/>
        </w:rPr>
      </w:pPr>
    </w:p>
    <w:p w:rsidR="00A15C93" w:rsidRPr="00DA5AAE" w:rsidRDefault="00A15C93" w:rsidP="0088029E">
      <w:pPr>
        <w:jc w:val="center"/>
        <w:rPr>
          <w:rFonts w:eastAsia="Times New Roman"/>
          <w:sz w:val="24"/>
          <w:szCs w:val="24"/>
          <w:lang w:eastAsia="ru-RU"/>
        </w:rPr>
      </w:pPr>
      <w:r w:rsidRPr="00DA5AAE">
        <w:rPr>
          <w:rFonts w:eastAsia="Times New Roman"/>
          <w:b/>
          <w:bCs/>
          <w:color w:val="000000"/>
          <w:lang w:eastAsia="ru-RU"/>
        </w:rPr>
        <w:t>УСТАНОВИЛА:</w:t>
      </w:r>
    </w:p>
    <w:p w:rsidR="00905126" w:rsidRDefault="00A15C93" w:rsidP="006F42FF">
      <w:pPr>
        <w:ind w:left="-17" w:firstLine="680"/>
        <w:jc w:val="both"/>
        <w:rPr>
          <w:rFonts w:cs="Tahoma"/>
          <w:bCs/>
          <w:color w:val="000000"/>
        </w:rPr>
      </w:pPr>
      <w:r w:rsidRPr="00DA5AAE">
        <w:rPr>
          <w:rFonts w:eastAsia="Times New Roman"/>
          <w:color w:val="000000"/>
          <w:lang w:eastAsia="ru-RU"/>
        </w:rPr>
        <w:t xml:space="preserve">В Управление Федеральной антимонопольной службы по Челябинской области (далее – Челябинское УФАС России) поступило заявление </w:t>
      </w:r>
      <w:r w:rsidR="00905126">
        <w:rPr>
          <w:rFonts w:eastAsia="Times New Roman"/>
          <w:color w:val="000000"/>
          <w:lang w:eastAsia="ru-RU"/>
        </w:rPr>
        <w:t xml:space="preserve">ООО «УК Новострой» на неправомерные действия </w:t>
      </w:r>
      <w:r w:rsidR="006F42FF">
        <w:rPr>
          <w:rFonts w:eastAsia="Times New Roman"/>
          <w:lang w:eastAsia="ru-RU"/>
        </w:rPr>
        <w:t>Управления жилищно-коммунального хозяйства Администрации города Челябинска</w:t>
      </w:r>
      <w:r w:rsidR="006F42FF">
        <w:rPr>
          <w:rFonts w:eastAsia="Times New Roman"/>
          <w:color w:val="000000"/>
          <w:lang w:eastAsia="ru-RU"/>
        </w:rPr>
        <w:t xml:space="preserve">, </w:t>
      </w:r>
      <w:r w:rsidR="0049102D">
        <w:rPr>
          <w:color w:val="000000"/>
        </w:rPr>
        <w:t>выразившие</w:t>
      </w:r>
      <w:r w:rsidR="00905126" w:rsidRPr="008A2961">
        <w:rPr>
          <w:color w:val="000000"/>
        </w:rPr>
        <w:t xml:space="preserve">ся </w:t>
      </w:r>
      <w:r w:rsidR="00905126">
        <w:rPr>
          <w:color w:val="000000"/>
        </w:rPr>
        <w:t xml:space="preserve">в нарушении порядка организации и проведения </w:t>
      </w:r>
      <w:r w:rsidR="00905126">
        <w:rPr>
          <w:rFonts w:cs="Tahoma"/>
          <w:bCs/>
          <w:color w:val="000000"/>
        </w:rPr>
        <w:t xml:space="preserve">открытого конкурса по отбору управляющей организации для управления </w:t>
      </w:r>
      <w:r w:rsidR="00905126">
        <w:rPr>
          <w:rFonts w:cs="Tahoma"/>
          <w:bCs/>
          <w:color w:val="000000"/>
        </w:rPr>
        <w:lastRenderedPageBreak/>
        <w:t xml:space="preserve">многоквартирным домом, расположенным по адресу: г. Челябинск, ул. Российская, 61Б, лот № 5 </w:t>
      </w:r>
      <w:proofErr w:type="gramStart"/>
      <w:r w:rsidR="00905126">
        <w:rPr>
          <w:rFonts w:cs="Tahoma"/>
          <w:bCs/>
          <w:color w:val="000000"/>
        </w:rPr>
        <w:t xml:space="preserve">( </w:t>
      </w:r>
      <w:proofErr w:type="gramEnd"/>
      <w:r w:rsidR="00905126">
        <w:rPr>
          <w:rFonts w:cs="Tahoma"/>
          <w:bCs/>
          <w:color w:val="000000"/>
        </w:rPr>
        <w:t>далее – торги, Конкурс)</w:t>
      </w:r>
      <w:r w:rsidR="006F42FF">
        <w:rPr>
          <w:rFonts w:cs="Tahoma"/>
          <w:bCs/>
          <w:color w:val="000000"/>
        </w:rPr>
        <w:t>.</w:t>
      </w:r>
    </w:p>
    <w:p w:rsidR="0049102D" w:rsidRPr="006F42FF" w:rsidRDefault="0049102D" w:rsidP="006F42FF">
      <w:pPr>
        <w:ind w:left="-17" w:firstLine="680"/>
        <w:jc w:val="both"/>
        <w:rPr>
          <w:rFonts w:eastAsia="Times New Roman"/>
          <w:color w:val="000000"/>
          <w:lang w:eastAsia="ru-RU"/>
        </w:rPr>
      </w:pPr>
      <w:r w:rsidRPr="00EE0A1C">
        <w:rPr>
          <w:rFonts w:eastAsia="Times New Roman"/>
        </w:rPr>
        <w:t>В качества доводов Заявитель в жалобе указал следующее.</w:t>
      </w:r>
    </w:p>
    <w:p w:rsidR="0049102D" w:rsidRPr="0018708E" w:rsidRDefault="0049102D" w:rsidP="0049102D">
      <w:pPr>
        <w:ind w:firstLine="663"/>
        <w:jc w:val="both"/>
      </w:pPr>
      <w:r w:rsidRPr="0018708E">
        <w:t>На официальном сайте Администрации города Челябинска 15.06.2012 размещено извещение от 15.06.2012 о проведении открытого конкурса по отбору управляющий организаций для управления многоквартирными домами на территории муниципального образования «Город  Челябинск», в то</w:t>
      </w:r>
      <w:r>
        <w:t>м числе многоквартирным домом, р</w:t>
      </w:r>
      <w:r w:rsidRPr="0018708E">
        <w:t xml:space="preserve">асположенным по адресу: г. Челябинск, ул. </w:t>
      </w:r>
      <w:proofErr w:type="gramStart"/>
      <w:r w:rsidRPr="0018708E">
        <w:t>Российская</w:t>
      </w:r>
      <w:proofErr w:type="gramEnd"/>
      <w:r w:rsidRPr="0018708E">
        <w:t>, 61Б, лот № 5.</w:t>
      </w:r>
    </w:p>
    <w:p w:rsidR="0049102D" w:rsidRPr="0018708E" w:rsidRDefault="00A6063C" w:rsidP="0049102D">
      <w:pPr>
        <w:ind w:firstLine="708"/>
        <w:jc w:val="both"/>
      </w:pPr>
      <w:r>
        <w:t xml:space="preserve">1. </w:t>
      </w:r>
      <w:r w:rsidR="0049102D">
        <w:t>Заседание конкурсной комиссии по вскрытию</w:t>
      </w:r>
      <w:r w:rsidR="0049102D" w:rsidRPr="0018708E">
        <w:t xml:space="preserve"> конвертов с заявками на участие в конкурсе</w:t>
      </w:r>
      <w:r w:rsidR="0049102D">
        <w:t xml:space="preserve"> состоялось </w:t>
      </w:r>
      <w:r w:rsidR="0049102D" w:rsidRPr="0018708E">
        <w:t>17.07.2012</w:t>
      </w:r>
      <w:r w:rsidR="0049102D">
        <w:t xml:space="preserve">, </w:t>
      </w:r>
      <w:r w:rsidR="0049102D" w:rsidRPr="0018708E">
        <w:t>рассмотрение заявок на участие в конкурсе</w:t>
      </w:r>
      <w:r w:rsidR="0049102D">
        <w:t xml:space="preserve"> - </w:t>
      </w:r>
      <w:r w:rsidR="0049102D" w:rsidRPr="0018708E">
        <w:t>20.07.2012</w:t>
      </w:r>
      <w:r w:rsidR="0049102D">
        <w:t>.</w:t>
      </w:r>
    </w:p>
    <w:p w:rsidR="0049102D" w:rsidRPr="0018708E" w:rsidRDefault="0049102D" w:rsidP="0049102D">
      <w:pPr>
        <w:ind w:firstLine="708"/>
        <w:jc w:val="both"/>
      </w:pPr>
      <w:r w:rsidRPr="0018708E">
        <w:t>Согласно протоколу от 20.07.2012</w:t>
      </w:r>
      <w:r w:rsidRPr="00382A08">
        <w:t xml:space="preserve"> </w:t>
      </w:r>
      <w:r>
        <w:t>рассмотрения</w:t>
      </w:r>
      <w:r w:rsidRPr="0018708E">
        <w:t xml:space="preserve"> заявок на участие в конкурсе ООО «УК «Новострой» на основании решения комиссии и в соответствии с пунктом 18 Правил отказано в допуске к участию в конкурсе.</w:t>
      </w:r>
    </w:p>
    <w:p w:rsidR="0049102D" w:rsidRDefault="0049102D" w:rsidP="00A6063C">
      <w:pPr>
        <w:ind w:firstLine="708"/>
        <w:jc w:val="both"/>
      </w:pPr>
      <w:r w:rsidRPr="0018708E">
        <w:t xml:space="preserve">По результатам конкурса по отбору управляющей организации единственным участником  и победителем конкурсной комиссией в отношении многоквартирного дома, расположенного по адресу: </w:t>
      </w:r>
      <w:proofErr w:type="gramStart"/>
      <w:r w:rsidRPr="0018708E">
        <w:t>г</w:t>
      </w:r>
      <w:proofErr w:type="gramEnd"/>
      <w:r w:rsidRPr="0018708E">
        <w:t xml:space="preserve">. Челябинск, ул. Российская, 61Б (лот № 5) признано ООО «Альтернативная жилищная </w:t>
      </w:r>
      <w:proofErr w:type="spellStart"/>
      <w:r w:rsidRPr="0018708E">
        <w:t>компания-М</w:t>
      </w:r>
      <w:proofErr w:type="spellEnd"/>
      <w:r w:rsidRPr="0018708E">
        <w:t>»</w:t>
      </w:r>
      <w:r w:rsidR="00A6063C">
        <w:t>.</w:t>
      </w:r>
    </w:p>
    <w:p w:rsidR="00A6063C" w:rsidRDefault="00A6063C" w:rsidP="00A6063C">
      <w:pPr>
        <w:ind w:left="-17" w:firstLine="68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Заявитель считает, что принятое конкурсной комиссией решение неправомерно.</w:t>
      </w:r>
    </w:p>
    <w:p w:rsidR="0049102D" w:rsidRPr="0018708E" w:rsidRDefault="00A6063C" w:rsidP="00A6063C">
      <w:pPr>
        <w:ind w:firstLine="708"/>
        <w:jc w:val="both"/>
      </w:pPr>
      <w:r>
        <w:t xml:space="preserve">2. </w:t>
      </w:r>
      <w:r w:rsidR="0049102D" w:rsidRPr="0018708E">
        <w:t xml:space="preserve">Жильцами многоквартирного дома, расположенного по адресу: г. Челябинск, ул. </w:t>
      </w:r>
      <w:proofErr w:type="gramStart"/>
      <w:r w:rsidR="0049102D" w:rsidRPr="0018708E">
        <w:t>Российская</w:t>
      </w:r>
      <w:proofErr w:type="gramEnd"/>
      <w:r w:rsidR="0049102D" w:rsidRPr="0018708E">
        <w:t>, 61Б, на общем собрании собственников помещений в соответствии с протоколом № 1 от 30.04.2008 избран способ управления многоквартирным домом – управляющей компанией ООО «УК «Новострой».</w:t>
      </w:r>
    </w:p>
    <w:p w:rsidR="0049102D" w:rsidRPr="0018708E" w:rsidRDefault="0049102D" w:rsidP="0049102D">
      <w:pPr>
        <w:ind w:firstLine="708"/>
        <w:jc w:val="both"/>
      </w:pPr>
      <w:r w:rsidRPr="0018708E">
        <w:t>ООО «УК «Новострой» осуще</w:t>
      </w:r>
      <w:r w:rsidR="00A6063C">
        <w:t>ст</w:t>
      </w:r>
      <w:r w:rsidRPr="0018708E">
        <w:t xml:space="preserve">влялось управление указанным многоквартирным домом, в том числе были заключены договоры с обслуживающими и </w:t>
      </w:r>
      <w:proofErr w:type="spellStart"/>
      <w:r w:rsidRPr="0018708E">
        <w:t>ресурсоснабжающими</w:t>
      </w:r>
      <w:proofErr w:type="spellEnd"/>
      <w:r w:rsidRPr="0018708E">
        <w:t xml:space="preserve"> организациями, осуществлялось начисление коммунальных платежей, выставление счетов на оплату и прием платежей.</w:t>
      </w:r>
    </w:p>
    <w:p w:rsidR="009A3F45" w:rsidRDefault="0049102D" w:rsidP="0049102D">
      <w:pPr>
        <w:ind w:firstLine="708"/>
        <w:jc w:val="both"/>
      </w:pPr>
      <w:r w:rsidRPr="0018708E">
        <w:t xml:space="preserve">Письмом от 11.07.2012 № 30 </w:t>
      </w:r>
      <w:proofErr w:type="gramStart"/>
      <w:r w:rsidRPr="0018708E">
        <w:t xml:space="preserve">( </w:t>
      </w:r>
      <w:proofErr w:type="spellStart"/>
      <w:proofErr w:type="gramEnd"/>
      <w:r w:rsidRPr="0018708E">
        <w:t>вх</w:t>
      </w:r>
      <w:proofErr w:type="spellEnd"/>
      <w:r w:rsidRPr="0018708E">
        <w:t xml:space="preserve">. </w:t>
      </w:r>
      <w:proofErr w:type="gramStart"/>
      <w:r w:rsidRPr="0018708E">
        <w:t xml:space="preserve">Управления ЖКХ № 22/2458 от 12.07.2012) ООО «УК «Новострой» уведомило Управление ЖКХ о том, что собственниками помещения многоквартирного дома в соответствии с протоколом № 1 от 30.04.2008 общего собрания избран способ управления многоквартирным домом посредством управляющей компании ООО «УК «Новострой» с приложением указанного протокола. </w:t>
      </w:r>
      <w:proofErr w:type="gramEnd"/>
    </w:p>
    <w:p w:rsidR="0049102D" w:rsidRPr="0018708E" w:rsidRDefault="0049102D" w:rsidP="0049102D">
      <w:pPr>
        <w:ind w:firstLine="708"/>
        <w:jc w:val="both"/>
      </w:pPr>
      <w:r w:rsidRPr="0018708E">
        <w:t>Таким</w:t>
      </w:r>
      <w:r w:rsidR="00E76A00">
        <w:t xml:space="preserve"> образом,</w:t>
      </w:r>
      <w:r w:rsidRPr="0018708E">
        <w:t xml:space="preserve"> Управление ЖКХ до проведения конкурса было уведомлено о том, что собственниками указанного многоквартирного дома выбран и реализован способ управления многоквартирным домом управляющей организацией.</w:t>
      </w:r>
    </w:p>
    <w:p w:rsidR="009A3F45" w:rsidRDefault="009A3F45" w:rsidP="009A3F45">
      <w:pPr>
        <w:ind w:firstLine="708"/>
        <w:jc w:val="both"/>
      </w:pPr>
      <w:r w:rsidRPr="0018708E">
        <w:t>В соответствии</w:t>
      </w:r>
      <w:r>
        <w:t xml:space="preserve"> </w:t>
      </w:r>
      <w:r w:rsidRPr="0018708E">
        <w:t>со статьей 139 ЖК РФ, действовавшей на момент проведения общего собрания собственников помещений, в строящихся многоквартирных домах товарищество собственников жилья может быть создано лицами, которым будет принадлежать право собственности на помещения в таких домах</w:t>
      </w:r>
      <w:r w:rsidR="003B0909">
        <w:t>.</w:t>
      </w:r>
    </w:p>
    <w:p w:rsidR="003B0909" w:rsidRPr="0018708E" w:rsidRDefault="003B0909" w:rsidP="003B0909">
      <w:pPr>
        <w:ind w:firstLine="708"/>
        <w:jc w:val="both"/>
      </w:pPr>
      <w:r w:rsidRPr="0018708E">
        <w:t>Согласно пункту 39 Правил, в случае если до дня проведения конкурса собственники помещений в многоквартирном доме выбрали способ управления этим домом, конкурс не проводится.</w:t>
      </w:r>
    </w:p>
    <w:p w:rsidR="009A3F45" w:rsidRDefault="009A3F45" w:rsidP="003B0909">
      <w:pPr>
        <w:ind w:firstLine="708"/>
        <w:jc w:val="both"/>
      </w:pPr>
      <w:r w:rsidRPr="0018708E">
        <w:t xml:space="preserve">Несмотря на то, что собственниками помещений выбран и реализован способ управления многоквартирным домом, конкурсная комиссия, рассмотрев вышеуказанные письма ООО «УК «Новострой» от 11.07.2012 и 19.07.2012, отказала в снятии с конкурса </w:t>
      </w:r>
      <w:r w:rsidR="009219B2">
        <w:t>лот № 5  - многоквартирный дом, расположенный по адресу: г. Челябинск, ул. Российская, 61</w:t>
      </w:r>
      <w:proofErr w:type="gramStart"/>
      <w:r w:rsidR="009219B2">
        <w:t xml:space="preserve"> Б</w:t>
      </w:r>
      <w:proofErr w:type="gramEnd"/>
      <w:r w:rsidR="009219B2">
        <w:t>, с формулировкой отсутствие</w:t>
      </w:r>
      <w:r w:rsidRPr="0018708E">
        <w:t xml:space="preserve"> выбора и реализации способа управления, что отражено в протоколе вскрытия конвертов с заявками на участие в конкурсе от 17.07.2012. Таким образом, конкурсная комиссия фактически признала протокол общего собрания собственников помещений от 30.04.2008 недействительным.</w:t>
      </w:r>
    </w:p>
    <w:p w:rsidR="0049102D" w:rsidRPr="0018708E" w:rsidRDefault="0049102D" w:rsidP="0049102D">
      <w:pPr>
        <w:ind w:firstLine="708"/>
        <w:jc w:val="both"/>
      </w:pPr>
      <w:proofErr w:type="gramStart"/>
      <w:r w:rsidRPr="0018708E">
        <w:lastRenderedPageBreak/>
        <w:t>Кроме того, ООО «УК «Новострой» письмом от 19.07.2012 № 32 (</w:t>
      </w:r>
      <w:proofErr w:type="spellStart"/>
      <w:r w:rsidRPr="0018708E">
        <w:t>вх</w:t>
      </w:r>
      <w:proofErr w:type="spellEnd"/>
      <w:r w:rsidRPr="0018708E">
        <w:t>.</w:t>
      </w:r>
      <w:proofErr w:type="gramEnd"/>
      <w:r w:rsidRPr="0018708E">
        <w:t xml:space="preserve"> </w:t>
      </w:r>
      <w:proofErr w:type="gramStart"/>
      <w:r w:rsidRPr="0018708E">
        <w:t>Управления ЖКХ от 20.07.2012) уведомило Управление ЖКХ о том, что многоквартирн</w:t>
      </w:r>
      <w:r w:rsidR="009219B2">
        <w:t>ый дом, расположенный по адресу</w:t>
      </w:r>
      <w:r w:rsidRPr="0018708E">
        <w:t>: г. Челябинск, ул. Российская, 61Б, является пристро</w:t>
      </w:r>
      <w:r w:rsidR="009219B2">
        <w:t>ем к жилому дому, расположенному</w:t>
      </w:r>
      <w:r w:rsidRPr="0018708E">
        <w:t xml:space="preserve"> по адресу: г. Челябинск, ул. Российская, 61А, и соответственно не может технологически эксплуатироваться отдельно, так как имеет общие тепловой узел, электрощитовую, водовод и водомерный узел.</w:t>
      </w:r>
      <w:proofErr w:type="gramEnd"/>
    </w:p>
    <w:p w:rsidR="0049102D" w:rsidRDefault="0049102D" w:rsidP="0049102D">
      <w:pPr>
        <w:jc w:val="both"/>
      </w:pPr>
      <w:r w:rsidRPr="0018708E">
        <w:tab/>
      </w:r>
      <w:r w:rsidR="003B0909">
        <w:t xml:space="preserve">Согласно пункту 9 </w:t>
      </w:r>
      <w:r w:rsidR="009219B2">
        <w:t>статьи 161 ЖК РФ многоквартирный</w:t>
      </w:r>
      <w:r w:rsidR="003B0909">
        <w:t xml:space="preserve"> дом может управляться только одной управляющей организацией.</w:t>
      </w:r>
    </w:p>
    <w:p w:rsidR="009A3F45" w:rsidRDefault="003B0909" w:rsidP="0049102D">
      <w:pPr>
        <w:jc w:val="both"/>
      </w:pPr>
      <w:r>
        <w:tab/>
        <w:t>Действиями по проведению конкурса по отбору управляющей организации для управления многоквартирным</w:t>
      </w:r>
      <w:r w:rsidR="00A203EA">
        <w:t xml:space="preserve"> домом, расположенным по адресу</w:t>
      </w:r>
      <w:r>
        <w:t xml:space="preserve">: г. Челябинск, ул. Российская, 61Б, при условии, что собственниками помещений данного дома избран и реализован способ управления, а также </w:t>
      </w:r>
      <w:r w:rsidR="009219B2">
        <w:t xml:space="preserve">при </w:t>
      </w:r>
      <w:r>
        <w:t>отсутствии технологической возможности эксплуатировать данный дом без многоквартирного дома, расположенного по адресу</w:t>
      </w:r>
      <w:proofErr w:type="gramStart"/>
      <w:r>
        <w:t xml:space="preserve"> :</w:t>
      </w:r>
      <w:proofErr w:type="gramEnd"/>
      <w:r>
        <w:t xml:space="preserve"> г. Челябинск, ул. Российская, 61А, Управление ЖКХ </w:t>
      </w:r>
      <w:r w:rsidR="00A203EA">
        <w:t>создало ситуацию при которой многоквартирный дом будет управлять двумя управляющими организациями, что недопустимо.</w:t>
      </w:r>
    </w:p>
    <w:p w:rsidR="0049102D" w:rsidRPr="0018708E" w:rsidRDefault="0049102D" w:rsidP="00A203EA">
      <w:pPr>
        <w:ind w:firstLine="708"/>
        <w:jc w:val="both"/>
      </w:pPr>
      <w:r w:rsidRPr="0018708E">
        <w:t xml:space="preserve">С учетом вышеуказанного, действия Управления ЖКХ, выразившиеся в </w:t>
      </w:r>
      <w:r w:rsidR="00EE5CB1">
        <w:t xml:space="preserve">организации и </w:t>
      </w:r>
      <w:r w:rsidRPr="0018708E">
        <w:t xml:space="preserve">проведении конкурса по отбору управляющей организации многоквартирным домом, расположенным по адресу: </w:t>
      </w:r>
      <w:proofErr w:type="gramStart"/>
      <w:r w:rsidRPr="0018708E">
        <w:t>г</w:t>
      </w:r>
      <w:proofErr w:type="gramEnd"/>
      <w:r w:rsidRPr="0018708E">
        <w:t>. Челябинск, ул. Российская, 61Б, не соответствуют требованиям действующего законо</w:t>
      </w:r>
      <w:r w:rsidR="00A6063C">
        <w:t>дательства</w:t>
      </w:r>
      <w:r w:rsidRPr="0018708E">
        <w:t xml:space="preserve"> и нарушают права ООО «УК «Новострой» и собственников помещений указанного многоквартирного дома.</w:t>
      </w:r>
    </w:p>
    <w:p w:rsidR="00A15C93" w:rsidRPr="0088029E" w:rsidRDefault="0049102D" w:rsidP="0088029E">
      <w:pPr>
        <w:ind w:firstLine="663"/>
        <w:jc w:val="both"/>
      </w:pPr>
      <w:r w:rsidRPr="0018708E">
        <w:t xml:space="preserve">В жалобе содержится требование признать действия Управления ЖКХ по проведению конкурса по отбору управляющей организации многоквартирным домом, расположенным по адресу: г. Челябинск, ул. </w:t>
      </w:r>
      <w:proofErr w:type="gramStart"/>
      <w:r w:rsidRPr="0018708E">
        <w:t>Российская</w:t>
      </w:r>
      <w:proofErr w:type="gramEnd"/>
      <w:r w:rsidRPr="0018708E">
        <w:t>, 61Б, незаконными, отменить результаты конкурса</w:t>
      </w:r>
    </w:p>
    <w:p w:rsidR="00A15C93" w:rsidRPr="00E76A00" w:rsidRDefault="00E76A00" w:rsidP="00E76A00">
      <w:pPr>
        <w:ind w:left="-17" w:firstLine="68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Управлением ЖКХ представлены следующие письменные возражения и пояснения по доводам жалобы </w:t>
      </w:r>
      <w:proofErr w:type="gramStart"/>
      <w:r>
        <w:rPr>
          <w:rFonts w:eastAsia="Times New Roman"/>
          <w:color w:val="000000"/>
          <w:lang w:eastAsia="ru-RU"/>
        </w:rPr>
        <w:t xml:space="preserve">( </w:t>
      </w:r>
      <w:proofErr w:type="spellStart"/>
      <w:proofErr w:type="gramEnd"/>
      <w:r>
        <w:rPr>
          <w:rFonts w:eastAsia="Times New Roman"/>
          <w:color w:val="000000"/>
          <w:lang w:eastAsia="ru-RU"/>
        </w:rPr>
        <w:t>вх</w:t>
      </w:r>
      <w:proofErr w:type="spellEnd"/>
      <w:r>
        <w:rPr>
          <w:rFonts w:eastAsia="Times New Roman"/>
          <w:color w:val="000000"/>
          <w:lang w:eastAsia="ru-RU"/>
        </w:rPr>
        <w:t xml:space="preserve">. № 9729 от 07.09.2012, </w:t>
      </w:r>
      <w:r w:rsidR="00A203EA">
        <w:rPr>
          <w:rFonts w:eastAsia="Times New Roman"/>
          <w:color w:val="000000"/>
          <w:lang w:eastAsia="ru-RU"/>
        </w:rPr>
        <w:t>№ 12796 от 22.11.2012</w:t>
      </w:r>
      <w:r>
        <w:rPr>
          <w:rFonts w:eastAsia="Times New Roman"/>
          <w:color w:val="000000"/>
          <w:lang w:eastAsia="ru-RU"/>
        </w:rPr>
        <w:t>).</w:t>
      </w:r>
    </w:p>
    <w:p w:rsidR="00E76A00" w:rsidRPr="00E76A00" w:rsidRDefault="00E76A00" w:rsidP="00E76A00">
      <w:pPr>
        <w:ind w:firstLine="708"/>
        <w:jc w:val="both"/>
      </w:pPr>
      <w:r w:rsidRPr="00E76A00">
        <w:t xml:space="preserve">1. В соответствии с конкурсной документацией обязательным требованием к участникам конкурса является соответствие претендентов требованиям, предъявляемым законодательством о промышленной безопасности. К заявке на участие в конкурсе прилагаются копии документов и в тексте заявки указываются их реквизиты </w:t>
      </w:r>
      <w:proofErr w:type="gramStart"/>
      <w:r w:rsidRPr="00E76A00">
        <w:t xml:space="preserve">( </w:t>
      </w:r>
      <w:proofErr w:type="gramEnd"/>
      <w:r w:rsidRPr="00E76A00">
        <w:t>серия, номер, дата выдачи, срок действия, орган, выдавший документ). К заявке на участие в конкурсе  ООО «УК Новострой» приложен договор № 2-1331-1 от 20.09.2007 на оказание услуг по техническому обслуживанию и ремонту лифтов с ООО «Союзлифтмонтаж» без приложения документов, подтверждающих соответствие данной организации требованиям безопасности.</w:t>
      </w:r>
    </w:p>
    <w:p w:rsidR="00E76A00" w:rsidRPr="0088029E" w:rsidRDefault="00E76A00" w:rsidP="0088029E">
      <w:pPr>
        <w:ind w:firstLine="708"/>
        <w:jc w:val="both"/>
      </w:pPr>
      <w:r w:rsidRPr="00E76A00">
        <w:t>Размер обеспечения заявки по лоту № 5 составляет 21 216,91 рублей, согласно предоставленному платежному поручению № 155 от 11.07.2012 ООО «УК Новострой» перечислено 400 рублей. Кроме того, заявка на участие в конкурсе ООО «УК</w:t>
      </w:r>
      <w:r w:rsidR="00B10B16">
        <w:t xml:space="preserve"> Новострой» не содержит в пункте</w:t>
      </w:r>
      <w:r w:rsidRPr="00E76A00">
        <w:t xml:space="preserve"> 1,2 реквизитов ИНН банка, наименование получателя, что также не соответствует конкурсной документации и подпункту 1 пункта 53 Правил.</w:t>
      </w:r>
    </w:p>
    <w:p w:rsidR="00331321" w:rsidRPr="0018708E" w:rsidRDefault="00E76A00" w:rsidP="00331321">
      <w:pPr>
        <w:ind w:firstLine="708"/>
        <w:jc w:val="both"/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331321" w:rsidRPr="0018708E">
        <w:t>На основании части 13 стать 161 ЖК РФ орган местного самоуправления проводит открытый конкурс по отбору управляющей организации для управления многоквартирным домом в течение 10 рабочих дней с момента выдачи в установленном порядке разрешения на ввод объекта в эксплуатацию.</w:t>
      </w:r>
    </w:p>
    <w:p w:rsidR="00331321" w:rsidRPr="0018708E" w:rsidRDefault="00331321" w:rsidP="00331321">
      <w:pPr>
        <w:jc w:val="both"/>
      </w:pPr>
      <w:r w:rsidRPr="0018708E">
        <w:tab/>
        <w:t>В соответствии</w:t>
      </w:r>
      <w:r>
        <w:t xml:space="preserve"> </w:t>
      </w:r>
      <w:r w:rsidRPr="0018708E">
        <w:t>со статьей 219 ГК РФ право собственности на здание, сооружение и другое вновь созданное недвижимое имуществом, подлежащее государст</w:t>
      </w:r>
      <w:r>
        <w:t>ве</w:t>
      </w:r>
      <w:r w:rsidRPr="0018708E">
        <w:t xml:space="preserve">нной регистрации, возникает с момента его регистрации. Право собственности участника долевого строительства на объект долевого строительства подлежит государственной </w:t>
      </w:r>
      <w:r w:rsidRPr="0018708E">
        <w:lastRenderedPageBreak/>
        <w:t>регистрации в порядке, предусмотренном Федеральным законом от 21.07.1997 № 122-ФЗ.</w:t>
      </w:r>
    </w:p>
    <w:p w:rsidR="00331321" w:rsidRPr="0018708E" w:rsidRDefault="00331321" w:rsidP="00331321">
      <w:pPr>
        <w:ind w:firstLine="708"/>
        <w:jc w:val="both"/>
      </w:pPr>
      <w:r w:rsidRPr="0018708E">
        <w:t>Участник долевого строительства вправе обратиться с заявлением о госуд</w:t>
      </w:r>
      <w:r>
        <w:t>арственной регистрации права со</w:t>
      </w:r>
      <w:r w:rsidRPr="0018708E">
        <w:t>б</w:t>
      </w:r>
      <w:r>
        <w:t>ств</w:t>
      </w:r>
      <w:r w:rsidRPr="0018708E">
        <w:t>енности только после подписания передаточного акта. Основанием для регистрации права со</w:t>
      </w:r>
      <w:r w:rsidR="00B10B16">
        <w:t>бственности является разрешение</w:t>
      </w:r>
      <w:r w:rsidRPr="0018708E">
        <w:t xml:space="preserve"> на ввод в эксплуатацию и передаточный акт.</w:t>
      </w:r>
    </w:p>
    <w:p w:rsidR="00331321" w:rsidRPr="0018708E" w:rsidRDefault="00331321" w:rsidP="00331321">
      <w:pPr>
        <w:ind w:firstLine="708"/>
        <w:jc w:val="both"/>
      </w:pPr>
      <w:r>
        <w:t>М</w:t>
      </w:r>
      <w:r w:rsidRPr="0018708E">
        <w:t xml:space="preserve">ногоквартирный дом, расположенный по адресу: г. Челябинск, ул. </w:t>
      </w:r>
      <w:proofErr w:type="gramStart"/>
      <w:r w:rsidRPr="0018708E">
        <w:t>Российская</w:t>
      </w:r>
      <w:proofErr w:type="gramEnd"/>
      <w:r w:rsidRPr="0018708E">
        <w:t>, 61Б, введен в эксплуатацию соответствии с разрешением от 28.05.2012.</w:t>
      </w:r>
    </w:p>
    <w:p w:rsidR="00331321" w:rsidRDefault="00331321" w:rsidP="00331321">
      <w:pPr>
        <w:jc w:val="both"/>
      </w:pPr>
      <w:r w:rsidRPr="0018708E">
        <w:tab/>
        <w:t xml:space="preserve">На момент </w:t>
      </w:r>
      <w:proofErr w:type="gramStart"/>
      <w:r w:rsidRPr="0018708E">
        <w:t>принятия решения общего собрания собственников помещений многоквартирного</w:t>
      </w:r>
      <w:r>
        <w:t xml:space="preserve"> </w:t>
      </w:r>
      <w:r w:rsidRPr="0018708E">
        <w:t>жилого дома</w:t>
      </w:r>
      <w:proofErr w:type="gramEnd"/>
      <w:r w:rsidRPr="0018708E">
        <w:t xml:space="preserve"> № 61Б по ул. Российская, то есть на 30.04.2008, собственники не имели свидетельств о праве собственности, жилой дом был сдан только 2012 году</w:t>
      </w:r>
      <w:r>
        <w:t>.</w:t>
      </w:r>
      <w:r w:rsidR="00A17CCB">
        <w:t xml:space="preserve"> Таким образом, документов, подтверждающих выбор собственниками помещений способа управления и его реализацию, на момент проведения конкурс</w:t>
      </w:r>
      <w:proofErr w:type="gramStart"/>
      <w:r w:rsidR="00A17CCB">
        <w:t>а ООО</w:t>
      </w:r>
      <w:proofErr w:type="gramEnd"/>
      <w:r w:rsidR="00A17CCB">
        <w:t xml:space="preserve"> «УК Новострой» не представлено.</w:t>
      </w:r>
    </w:p>
    <w:p w:rsidR="00A17CCB" w:rsidRPr="0037051A" w:rsidRDefault="00A17CCB" w:rsidP="00331321">
      <w:pPr>
        <w:jc w:val="both"/>
      </w:pPr>
      <w:r>
        <w:tab/>
        <w:t xml:space="preserve"> На заседании Комиссии представитель Управления ЖКХ пояснила, что сведения</w:t>
      </w:r>
      <w:r w:rsidR="00B10B16">
        <w:t>ми и документами, подтверждающими</w:t>
      </w:r>
      <w:r>
        <w:t xml:space="preserve"> наличие </w:t>
      </w:r>
      <w:proofErr w:type="gramStart"/>
      <w:r>
        <w:t xml:space="preserve">( </w:t>
      </w:r>
      <w:proofErr w:type="gramEnd"/>
      <w:r>
        <w:t xml:space="preserve">отсутствие) технологической возможности эксплуатировать отдельно многоквартирные дома № 61А и 61Б, </w:t>
      </w:r>
      <w:r w:rsidRPr="0037051A">
        <w:t>расположенные по адресу: г. Челябинск, ул. Российская, Управление ЖКХ не располагает.</w:t>
      </w:r>
    </w:p>
    <w:p w:rsidR="00E76A00" w:rsidRDefault="0037051A" w:rsidP="0088029E">
      <w:pPr>
        <w:ind w:right="-17" w:firstLine="680"/>
        <w:jc w:val="both"/>
        <w:rPr>
          <w:rFonts w:eastAsia="Times New Roman"/>
          <w:lang w:eastAsia="ru-RU"/>
        </w:rPr>
      </w:pPr>
      <w:r w:rsidRPr="0037051A">
        <w:rPr>
          <w:rFonts w:eastAsia="Times New Roman"/>
          <w:lang w:eastAsia="ru-RU"/>
        </w:rPr>
        <w:t>На заседании Комиссии пред</w:t>
      </w:r>
      <w:r>
        <w:rPr>
          <w:rFonts w:eastAsia="Times New Roman"/>
          <w:lang w:eastAsia="ru-RU"/>
        </w:rPr>
        <w:t>ст</w:t>
      </w:r>
      <w:r w:rsidRPr="0037051A">
        <w:rPr>
          <w:rFonts w:eastAsia="Times New Roman"/>
          <w:lang w:eastAsia="ru-RU"/>
        </w:rPr>
        <w:t xml:space="preserve">авители Управления ЖКХ и ООО «УК Новострой» пояснили, что </w:t>
      </w:r>
      <w:r>
        <w:rPr>
          <w:rFonts w:eastAsia="Times New Roman"/>
          <w:lang w:eastAsia="ru-RU"/>
        </w:rPr>
        <w:t xml:space="preserve">вопрос о правомерности проведения конкурса по отбору управляющей организации для управления многоквартирным домом, расположенным по адресу: г. Челябинск, ул. </w:t>
      </w:r>
      <w:proofErr w:type="gramStart"/>
      <w:r>
        <w:rPr>
          <w:rFonts w:eastAsia="Times New Roman"/>
          <w:lang w:eastAsia="ru-RU"/>
        </w:rPr>
        <w:t>Российская</w:t>
      </w:r>
      <w:proofErr w:type="gramEnd"/>
      <w:r>
        <w:rPr>
          <w:rFonts w:eastAsia="Times New Roman"/>
          <w:lang w:eastAsia="ru-RU"/>
        </w:rPr>
        <w:t>, 61Б, является п</w:t>
      </w:r>
      <w:r w:rsidRPr="0037051A">
        <w:rPr>
          <w:rFonts w:eastAsia="Times New Roman"/>
          <w:lang w:eastAsia="ru-RU"/>
        </w:rPr>
        <w:t xml:space="preserve">редметом </w:t>
      </w:r>
      <w:r w:rsidR="00B10B16">
        <w:rPr>
          <w:rFonts w:eastAsia="Times New Roman"/>
          <w:lang w:eastAsia="ru-RU"/>
        </w:rPr>
        <w:t>судебного разбирательства</w:t>
      </w:r>
      <w:r w:rsidRPr="0037051A">
        <w:rPr>
          <w:rFonts w:eastAsia="Times New Roman"/>
          <w:lang w:eastAsia="ru-RU"/>
        </w:rPr>
        <w:t>.</w:t>
      </w:r>
    </w:p>
    <w:p w:rsidR="0088029E" w:rsidRPr="0037051A" w:rsidRDefault="0088029E" w:rsidP="0088029E">
      <w:pPr>
        <w:ind w:right="-17" w:firstLine="680"/>
        <w:jc w:val="both"/>
        <w:rPr>
          <w:rFonts w:eastAsia="Times New Roman"/>
          <w:lang w:eastAsia="ru-RU"/>
        </w:rPr>
      </w:pPr>
    </w:p>
    <w:p w:rsidR="00A15C93" w:rsidRPr="00DA5AAE" w:rsidRDefault="00A15C93" w:rsidP="00A15C93">
      <w:pPr>
        <w:ind w:right="-17" w:firstLine="680"/>
        <w:jc w:val="both"/>
        <w:rPr>
          <w:rFonts w:eastAsia="Times New Roman"/>
          <w:sz w:val="24"/>
          <w:szCs w:val="24"/>
          <w:lang w:eastAsia="ru-RU"/>
        </w:rPr>
      </w:pPr>
      <w:r w:rsidRPr="0037051A">
        <w:rPr>
          <w:rFonts w:eastAsia="Times New Roman"/>
          <w:i/>
          <w:iCs/>
          <w:color w:val="000000"/>
          <w:lang w:eastAsia="ru-RU"/>
        </w:rPr>
        <w:t>Изучив материалы</w:t>
      </w:r>
      <w:r w:rsidRPr="00DA5AAE">
        <w:rPr>
          <w:rFonts w:eastAsia="Times New Roman"/>
          <w:i/>
          <w:iCs/>
          <w:color w:val="000000"/>
          <w:lang w:eastAsia="ru-RU"/>
        </w:rPr>
        <w:t xml:space="preserve"> дела, заслушав доводы и объяснения сторон, Комиссия пришла к следующим выводам.</w:t>
      </w:r>
    </w:p>
    <w:p w:rsidR="005549C3" w:rsidRDefault="007501BC" w:rsidP="005549C3">
      <w:pPr>
        <w:ind w:firstLine="708"/>
        <w:jc w:val="both"/>
      </w:pPr>
      <w:r>
        <w:t xml:space="preserve">1. </w:t>
      </w:r>
      <w:r w:rsidR="005549C3" w:rsidRPr="00212B76">
        <w:t xml:space="preserve">Порядок </w:t>
      </w:r>
      <w:r w:rsidR="005549C3">
        <w:t xml:space="preserve">организации и </w:t>
      </w:r>
      <w:r w:rsidR="005549C3" w:rsidRPr="00212B76">
        <w:t>проведения открытого конкурса по отбору управляющей организации для управления многоквартирным домом установлен Правилами</w:t>
      </w:r>
      <w:r w:rsidR="005549C3">
        <w:t xml:space="preserve"> </w:t>
      </w:r>
      <w:r w:rsidR="005549C3" w:rsidRPr="00212B76">
        <w:t>проведения органами местного самоуправления открытого конкурса по отбору управляющей организации для управления мно</w:t>
      </w:r>
      <w:r w:rsidR="005549C3">
        <w:t>гоквартирным домом, утвержденными</w:t>
      </w:r>
      <w:r w:rsidR="005549C3" w:rsidRPr="00212B76">
        <w:t xml:space="preserve"> Постановлением Правительства Российской Федерации от 06.02.2006 № 75</w:t>
      </w:r>
      <w:r w:rsidR="005549C3">
        <w:t xml:space="preserve"> </w:t>
      </w:r>
      <w:proofErr w:type="gramStart"/>
      <w:r w:rsidR="005549C3">
        <w:t xml:space="preserve">( </w:t>
      </w:r>
      <w:proofErr w:type="gramEnd"/>
      <w:r w:rsidR="005549C3">
        <w:t>далее – Правила).</w:t>
      </w:r>
    </w:p>
    <w:p w:rsidR="005549C3" w:rsidRPr="0018708E" w:rsidRDefault="005549C3" w:rsidP="005549C3">
      <w:pPr>
        <w:ind w:firstLine="708"/>
        <w:jc w:val="both"/>
      </w:pPr>
      <w:r w:rsidRPr="0018708E">
        <w:t>Согласно пункту 18 Правил основаниями для отказа допуска к участию в конкурсе являются: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1) непредставление определенных пунктом 53 Правил документов либо наличие в таких документах недостоверных сведений;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2) несоответствие претендента требованиям, установленным пунктом 15 Правил;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3) несоответствие заявки на участие в конкурсе требованиям, установленным пунктами 52 - 53 Правил.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 xml:space="preserve">Согласно пункту 53 </w:t>
      </w:r>
      <w:proofErr w:type="gramStart"/>
      <w:r w:rsidRPr="0018708E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18708E">
        <w:rPr>
          <w:rFonts w:ascii="Times New Roman" w:hAnsi="Times New Roman" w:cs="Times New Roman"/>
          <w:sz w:val="26"/>
          <w:szCs w:val="26"/>
        </w:rPr>
        <w:t xml:space="preserve"> заявка на участие в конкурсе включает в себя: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нахождения, почтовый адрес - для юридического лица;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lastRenderedPageBreak/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1870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8708E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установленному подпунктом 1 пункта 15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5549C3" w:rsidRPr="0018708E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5549C3" w:rsidRPr="0088029E" w:rsidRDefault="005549C3" w:rsidP="008802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08E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5549C3" w:rsidRDefault="005549C3" w:rsidP="005549C3">
      <w:pPr>
        <w:ind w:firstLine="708"/>
        <w:jc w:val="both"/>
        <w:rPr>
          <w:u w:val="single"/>
        </w:rPr>
      </w:pPr>
      <w:r w:rsidRPr="0018708E">
        <w:t xml:space="preserve">Согласно пункту 17 </w:t>
      </w:r>
      <w:proofErr w:type="gramStart"/>
      <w:r w:rsidRPr="0018708E">
        <w:t>Правил</w:t>
      </w:r>
      <w:proofErr w:type="gramEnd"/>
      <w:r w:rsidRPr="0018708E">
        <w:t xml:space="preserve"> проверка соответствия претендентов требованиям, указанным в подпунктах 2-6 пункта 15 Правил, осуществляется конкурсной комиссией. При этом конкурсная комиссия не вправе возлагать на претендента обязанность </w:t>
      </w:r>
      <w:r w:rsidRPr="0018708E">
        <w:rPr>
          <w:u w:val="single"/>
        </w:rPr>
        <w:t>подтверждать соответствие данным требованиям.</w:t>
      </w:r>
    </w:p>
    <w:p w:rsidR="005549C3" w:rsidRDefault="005549C3" w:rsidP="005549C3">
      <w:pPr>
        <w:ind w:firstLine="709"/>
        <w:jc w:val="both"/>
      </w:pPr>
      <w:r w:rsidRPr="0018708E">
        <w:t>Пункт 54 Правил не допускает требовать от претендента представление документов, не предусмотренных пунктом 53 Правил.</w:t>
      </w:r>
    </w:p>
    <w:p w:rsidR="007D34F6" w:rsidRPr="00AC3733" w:rsidRDefault="007D34F6" w:rsidP="007E7EE3">
      <w:pPr>
        <w:ind w:firstLine="709"/>
        <w:jc w:val="both"/>
      </w:pPr>
      <w:proofErr w:type="gramStart"/>
      <w:r>
        <w:t>В соответствии с пунктом 3.4 Инструкции по заполнению заявки на участие в конкурсе Конкурсной документации, утвержденной 15.06.2012 Управлением ЖКХ, к заявке на участие в конкурсе должны прилагаться копии документов, подтверждающих соответствие претендента требованию, установленному подпунктом 1 пункта 15 Правил,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домом.</w:t>
      </w:r>
      <w:proofErr w:type="gramEnd"/>
      <w:r w:rsidR="007E7EE3">
        <w:t xml:space="preserve"> Если в штате организации претендента отсутствуют работники, соответствующие требованиям законодательства о промышленной безопасности, претендент вправе представить документы, свидетельствующие о наличии </w:t>
      </w:r>
      <w:r w:rsidR="007E7EE3" w:rsidRPr="007E7EE3">
        <w:rPr>
          <w:u w:val="single"/>
        </w:rPr>
        <w:t>предварительного договора со специализированной организацией, отвечающей предъявленным требованиям</w:t>
      </w:r>
      <w:r w:rsidR="007E7EE3">
        <w:t>.</w:t>
      </w:r>
    </w:p>
    <w:p w:rsidR="007E7EE3" w:rsidRDefault="005549C3" w:rsidP="007E7EE3">
      <w:pPr>
        <w:ind w:firstLine="708"/>
        <w:jc w:val="both"/>
      </w:pPr>
      <w:r>
        <w:t>К заявке на участие в конкурсе ООО «УК Новострой» приложен д</w:t>
      </w:r>
      <w:r w:rsidRPr="0018708E">
        <w:t>оговор № 2-1331-1 от 20.09.2007 с ООО Южно-Уральское дочернее общество «Союзлифтмонтаж» на 5 листах, Приложение № 8 к договору на 3 листах.</w:t>
      </w:r>
    </w:p>
    <w:p w:rsidR="007E7EE3" w:rsidRDefault="007E7EE3" w:rsidP="005549C3">
      <w:pPr>
        <w:ind w:firstLine="708"/>
        <w:jc w:val="both"/>
      </w:pPr>
      <w:r>
        <w:t>Комиссия Челябинского УФАС России отмечает, что из буквального толкования пункта 3.4 Инструкции по заполнению заявки на участие в конкурсе</w:t>
      </w:r>
      <w:r w:rsidR="00586ED2">
        <w:t xml:space="preserve"> в качестве документа, подтверждающего соответствие претендента требованиям законодательства о промышленной безопасности, достаточно представить документы, свидетельствующие о наличии предварительного договора со специализированной организацией, отвечающей предъявленным требованиям. Указания о </w:t>
      </w:r>
      <w:r w:rsidR="00B10B16">
        <w:t xml:space="preserve">наличии в составе заявки на участие в Конкурсе </w:t>
      </w:r>
      <w:r w:rsidR="00586ED2">
        <w:t>документов, подтверждающих соответствие специализированной организации требованиям законодательства о промышленной безоп</w:t>
      </w:r>
      <w:r w:rsidR="00B10B16">
        <w:t>асности, в Инструкции отсутствую</w:t>
      </w:r>
      <w:r w:rsidR="00586ED2">
        <w:t xml:space="preserve">т, что </w:t>
      </w:r>
      <w:r w:rsidR="00C4272D">
        <w:t xml:space="preserve">не позволяет сделать вывод об обязательном представления в составе заявки на </w:t>
      </w:r>
      <w:proofErr w:type="spellStart"/>
      <w:r w:rsidR="00C4272D">
        <w:t>у</w:t>
      </w:r>
      <w:r w:rsidR="00B10B16">
        <w:t>часттие</w:t>
      </w:r>
      <w:proofErr w:type="spellEnd"/>
      <w:r w:rsidR="00C4272D">
        <w:t xml:space="preserve"> в конкурсе договора </w:t>
      </w:r>
      <w:proofErr w:type="gramStart"/>
      <w:r w:rsidR="00C4272D">
        <w:t xml:space="preserve">( </w:t>
      </w:r>
      <w:proofErr w:type="gramEnd"/>
      <w:r w:rsidR="00C4272D">
        <w:lastRenderedPageBreak/>
        <w:t>предварительного договора) со специализированной организацией с приложением документов, подтверждающих ее соответствие требованиям промышленной безопасности.</w:t>
      </w:r>
    </w:p>
    <w:p w:rsidR="00C24923" w:rsidRPr="0018708E" w:rsidRDefault="00E76A00" w:rsidP="0088029E">
      <w:pPr>
        <w:ind w:firstLine="708"/>
        <w:jc w:val="both"/>
      </w:pPr>
      <w:r>
        <w:t>Таким образом, непредставление документов, подтверждающих</w:t>
      </w:r>
      <w:r w:rsidRPr="0018708E">
        <w:t xml:space="preserve"> соответствие ООО «Союзлифтмонтаж»</w:t>
      </w:r>
      <w:r>
        <w:t xml:space="preserve">, с которым ООО «УК Новострой» заключен договор </w:t>
      </w:r>
      <w:r>
        <w:rPr>
          <w:color w:val="000000"/>
        </w:rPr>
        <w:t>комплексного технического обслуживания и ремонта лифтов и систем ЛДСС</w:t>
      </w:r>
      <w:r>
        <w:t>,</w:t>
      </w:r>
      <w:r w:rsidRPr="0018708E">
        <w:t xml:space="preserve"> требованиям промышленной безопасности</w:t>
      </w:r>
      <w:r w:rsidR="00B10B16">
        <w:t>,</w:t>
      </w:r>
      <w:r>
        <w:t xml:space="preserve"> не </w:t>
      </w:r>
      <w:r w:rsidR="00B14EA8">
        <w:t>может</w:t>
      </w:r>
      <w:r w:rsidR="00B10B16">
        <w:t xml:space="preserve"> явля</w:t>
      </w:r>
      <w:r>
        <w:t>т</w:t>
      </w:r>
      <w:r w:rsidR="00B10B16">
        <w:t>ь</w:t>
      </w:r>
      <w:r>
        <w:t>ся основанием для отказа в допуске к участию в конкурсе.</w:t>
      </w:r>
    </w:p>
    <w:p w:rsidR="005549C3" w:rsidRPr="0018708E" w:rsidRDefault="005549C3" w:rsidP="005549C3">
      <w:pPr>
        <w:ind w:firstLine="708"/>
        <w:jc w:val="both"/>
      </w:pPr>
      <w:proofErr w:type="gramStart"/>
      <w:r w:rsidRPr="0018708E">
        <w:t>В соответствии с пунктом 5 Инструкции по заполнению заявки на участие в конкурсе реквизиты банковского счета для возврата денежных средств, внесенных в качестве обеспечения заявки на участие в конкурсе, указываются по следующей форме: № расчетного счета, наименование банка с указанием его местонахождения и организационно-правовой формы, номер корреспондентского счета банка, ИНН банка, БИК банка.</w:t>
      </w:r>
      <w:proofErr w:type="gramEnd"/>
      <w:r w:rsidRPr="0018708E">
        <w:t xml:space="preserve"> Необходимо также указать наименование получателя.</w:t>
      </w:r>
    </w:p>
    <w:p w:rsidR="005549C3" w:rsidRPr="00B14EA8" w:rsidRDefault="005549C3" w:rsidP="005549C3">
      <w:pPr>
        <w:ind w:firstLine="708"/>
        <w:jc w:val="both"/>
      </w:pPr>
      <w:r w:rsidRPr="00B14EA8">
        <w:t>В заявке ООО «УК Новострой» на участие в конкурсе указаны: номер расчетного счета, наименование банка с указанием его местонахождения и организационно-правовой формы, номер корреспондентского счета банка, БИК банка. Таким образом, в заявке на участие в конкурсе отсутствуют ИНН банка и наи</w:t>
      </w:r>
      <w:r w:rsidR="00B14EA8" w:rsidRPr="00B14EA8">
        <w:t>менования</w:t>
      </w:r>
      <w:r w:rsidRPr="00B14EA8">
        <w:t xml:space="preserve"> получателя.</w:t>
      </w:r>
    </w:p>
    <w:p w:rsidR="005549C3" w:rsidRPr="00B14EA8" w:rsidRDefault="005549C3" w:rsidP="005549C3">
      <w:pPr>
        <w:ind w:firstLine="708"/>
        <w:jc w:val="both"/>
      </w:pPr>
      <w:r w:rsidRPr="00B14EA8">
        <w:t>Согласно извещению о проведении конкурса размер обеспечения заявки на участие в конкурсе по лоту № 5 составляет 21.213,91 рублей.</w:t>
      </w:r>
    </w:p>
    <w:p w:rsidR="005549C3" w:rsidRDefault="005549C3" w:rsidP="005549C3">
      <w:pPr>
        <w:ind w:firstLine="708"/>
        <w:jc w:val="both"/>
      </w:pPr>
      <w:r w:rsidRPr="00B14EA8">
        <w:t>В соответствии с пунктом 3 к заявке на участие в конкурсе ООО «УК Новострой» в качестве документа, подтверждающего внесение денежных сре</w:t>
      </w:r>
      <w:proofErr w:type="gramStart"/>
      <w:r w:rsidRPr="00B14EA8">
        <w:t>дств в к</w:t>
      </w:r>
      <w:proofErr w:type="gramEnd"/>
      <w:r w:rsidRPr="00B14EA8">
        <w:t>ачестве</w:t>
      </w:r>
      <w:r w:rsidRPr="0018708E">
        <w:t xml:space="preserve"> обеспечения заявки на участие в конкурсе, платежное поручение № 155 от 11.07.2012 на сумму 400 рублей.</w:t>
      </w:r>
    </w:p>
    <w:p w:rsidR="005549C3" w:rsidRPr="00B10B16" w:rsidRDefault="005549C3" w:rsidP="0088029E">
      <w:pPr>
        <w:pStyle w:val="a3"/>
        <w:spacing w:before="0" w:beforeAutospacing="0" w:after="0"/>
        <w:ind w:firstLine="720"/>
        <w:jc w:val="both"/>
        <w:rPr>
          <w:color w:val="000000"/>
          <w:sz w:val="26"/>
          <w:szCs w:val="26"/>
        </w:rPr>
      </w:pPr>
      <w:proofErr w:type="gramStart"/>
      <w:r w:rsidRPr="00B10B16">
        <w:rPr>
          <w:color w:val="000000"/>
          <w:sz w:val="26"/>
          <w:szCs w:val="26"/>
        </w:rPr>
        <w:t xml:space="preserve">Таким образом, в соответствии с пунктом 18 Правил конкурсной комиссией ООО «УК Новострой» правомерно отказано в допуске к участию в конкурсе в связи с непредставлением претендентом на участие в конкурсе </w:t>
      </w:r>
      <w:r w:rsidRPr="00B10B16">
        <w:rPr>
          <w:sz w:val="26"/>
          <w:szCs w:val="26"/>
        </w:rPr>
        <w:t>документа, подтверждающего внесение средств в качестве обеспечения заявки на участие в конкурсе в установленном размере</w:t>
      </w:r>
      <w:r w:rsidR="00B10B16">
        <w:rPr>
          <w:sz w:val="26"/>
          <w:szCs w:val="26"/>
        </w:rPr>
        <w:t>, а также в связи с несоответствием заявки на участие в Конкурсе требованиям конкурсной документации в</w:t>
      </w:r>
      <w:proofErr w:type="gramEnd"/>
      <w:r w:rsidR="00B10B16">
        <w:rPr>
          <w:sz w:val="26"/>
          <w:szCs w:val="26"/>
        </w:rPr>
        <w:t xml:space="preserve"> части указания </w:t>
      </w:r>
      <w:r w:rsidR="00B10B16" w:rsidRPr="0018708E">
        <w:t>ИНН банка и наименование получателя</w:t>
      </w:r>
      <w:r w:rsidR="00B10B16">
        <w:t>.</w:t>
      </w:r>
    </w:p>
    <w:p w:rsidR="005549C3" w:rsidRDefault="00EE5CB1" w:rsidP="005549C3">
      <w:pPr>
        <w:pStyle w:val="a3"/>
        <w:spacing w:before="0" w:beforeAutospacing="0" w:after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549C3">
        <w:rPr>
          <w:color w:val="000000"/>
          <w:sz w:val="26"/>
          <w:szCs w:val="26"/>
        </w:rPr>
        <w:t>. Протоколом № 1 общего собрания собственников помещений многоквартирного жилого дома № 61</w:t>
      </w:r>
      <w:proofErr w:type="gramStart"/>
      <w:r w:rsidR="005549C3">
        <w:rPr>
          <w:color w:val="000000"/>
          <w:sz w:val="26"/>
          <w:szCs w:val="26"/>
        </w:rPr>
        <w:t xml:space="preserve"> Б</w:t>
      </w:r>
      <w:proofErr w:type="gramEnd"/>
      <w:r w:rsidR="005549C3">
        <w:rPr>
          <w:color w:val="000000"/>
          <w:sz w:val="26"/>
          <w:szCs w:val="26"/>
        </w:rPr>
        <w:t xml:space="preserve"> по ул. Российская от 30.04.2008 собственниками выбраны способ управления многоквартирным домом управляющей компанией и управляющая компания ООО «УК «Новострой».</w:t>
      </w:r>
    </w:p>
    <w:p w:rsidR="005549C3" w:rsidRDefault="005549C3" w:rsidP="005549C3">
      <w:pPr>
        <w:pStyle w:val="a3"/>
        <w:spacing w:before="0" w:beforeAutospacing="0" w:after="0"/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ООО «УК «Новострой» заключены договор № 2-1331-1 на проведение комплексного технического обслуживания и ремонта лифтов и систем ЛДСС от 20.09.2008, договор № 2 на обслуживание жилого дома 01.01.2009, от 01.08.2009, договор № В12-000145 от 01.01.2009 услуги по вывозу твердых бытовых отходов, в том числе многоквартирного дома, расположенного по адресу: г. Челябинск, ул. Российская, 61Б.</w:t>
      </w:r>
      <w:proofErr w:type="gramEnd"/>
    </w:p>
    <w:p w:rsidR="007A71D5" w:rsidRDefault="005549C3" w:rsidP="005549C3">
      <w:pPr>
        <w:ind w:firstLine="708"/>
        <w:jc w:val="both"/>
      </w:pPr>
      <w:r w:rsidRPr="0018708E">
        <w:t xml:space="preserve">Письмом от 11.07.2012 № 30 </w:t>
      </w:r>
      <w:proofErr w:type="gramStart"/>
      <w:r w:rsidRPr="0018708E">
        <w:t xml:space="preserve">( </w:t>
      </w:r>
      <w:proofErr w:type="spellStart"/>
      <w:proofErr w:type="gramEnd"/>
      <w:r w:rsidRPr="0018708E">
        <w:t>вх</w:t>
      </w:r>
      <w:proofErr w:type="spellEnd"/>
      <w:r w:rsidRPr="0018708E">
        <w:t xml:space="preserve">. </w:t>
      </w:r>
      <w:proofErr w:type="gramStart"/>
      <w:r w:rsidRPr="0018708E">
        <w:t xml:space="preserve">Управления ЖКХ № 22/2458 от 12.07.2012) ООО «УК «Новострой» уведомило Управление ЖКХ о том, что собственниками помещения многоквартирного дома в соответствии с протоколом № 1 от 30.04.2008 общего собрания избран способ управления многоквартирным домом посредством управляющей компании ООО «УК «Новострой» с приложением указанного протокола. </w:t>
      </w:r>
      <w:proofErr w:type="gramEnd"/>
    </w:p>
    <w:p w:rsidR="005549C3" w:rsidRPr="0018708E" w:rsidRDefault="005549C3" w:rsidP="005549C3">
      <w:pPr>
        <w:ind w:firstLine="708"/>
        <w:jc w:val="both"/>
      </w:pPr>
      <w:r w:rsidRPr="0018708E">
        <w:t xml:space="preserve">В соответствии с разрешением от 28.05.2012 многоквартирный дом, расположенный по адресу: г. Челябинск, ул. </w:t>
      </w:r>
      <w:proofErr w:type="gramStart"/>
      <w:r w:rsidRPr="0018708E">
        <w:t>Российская</w:t>
      </w:r>
      <w:proofErr w:type="gramEnd"/>
      <w:r w:rsidRPr="0018708E">
        <w:t>, 61Б, введен в эксплуатацию.</w:t>
      </w:r>
    </w:p>
    <w:p w:rsidR="005549C3" w:rsidRDefault="005549C3" w:rsidP="005549C3">
      <w:pPr>
        <w:ind w:firstLine="540"/>
        <w:jc w:val="both"/>
      </w:pPr>
      <w:proofErr w:type="gramStart"/>
      <w:r>
        <w:t>Согласно части 13 статьи 161 ЖК РФ в течение десяти рабочих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</w:t>
      </w:r>
      <w:r w:rsidRPr="00AC3733">
        <w:t xml:space="preserve"> </w:t>
      </w:r>
      <w:r>
        <w:t xml:space="preserve">орган местного </w:t>
      </w:r>
      <w:r>
        <w:lastRenderedPageBreak/>
        <w:t>самоуправления в порядке, установленном Правительством РФ, проводит в соответствии с частью 4 статьи 161 ЖК РФ открытый конкурс по отбору управляющей организации для управления данным домом.</w:t>
      </w:r>
      <w:proofErr w:type="gramEnd"/>
    </w:p>
    <w:p w:rsidR="005549C3" w:rsidRPr="00AC3733" w:rsidRDefault="005549C3" w:rsidP="005549C3">
      <w:pPr>
        <w:ind w:firstLine="540"/>
        <w:jc w:val="both"/>
      </w:pPr>
      <w:proofErr w:type="gramStart"/>
      <w:r>
        <w:t xml:space="preserve">В соответствии с частью 4 статьи 161 ЖК РФ орган местного самоуправления в порядке, установленном Правительством РФ,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 или если принятое решение о выборе способа управления не было </w:t>
      </w:r>
      <w:r w:rsidRPr="00AC3733">
        <w:t xml:space="preserve">реализовано. </w:t>
      </w:r>
      <w:proofErr w:type="gramEnd"/>
    </w:p>
    <w:p w:rsidR="005549C3" w:rsidRPr="00AC3733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733">
        <w:rPr>
          <w:rFonts w:ascii="Times New Roman" w:hAnsi="Times New Roman" w:cs="Times New Roman"/>
          <w:sz w:val="26"/>
          <w:szCs w:val="26"/>
        </w:rPr>
        <w:t>На основании пункта 3 Правил конкурс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733">
        <w:rPr>
          <w:rFonts w:ascii="Times New Roman" w:hAnsi="Times New Roman" w:cs="Times New Roman"/>
          <w:sz w:val="26"/>
          <w:szCs w:val="26"/>
        </w:rPr>
        <w:t>если:</w:t>
      </w:r>
    </w:p>
    <w:p w:rsidR="005549C3" w:rsidRPr="00AC3733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733">
        <w:rPr>
          <w:rFonts w:ascii="Times New Roman" w:hAnsi="Times New Roman" w:cs="Times New Roman"/>
          <w:sz w:val="26"/>
          <w:szCs w:val="26"/>
        </w:rPr>
        <w:t xml:space="preserve">1) собственниками помещений в многоквартирном доме не выбран способ управления этим домом, </w:t>
      </w:r>
    </w:p>
    <w:p w:rsidR="005549C3" w:rsidRPr="00B00308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733">
        <w:rPr>
          <w:rFonts w:ascii="Times New Roman" w:hAnsi="Times New Roman" w:cs="Times New Roman"/>
          <w:sz w:val="26"/>
          <w:szCs w:val="26"/>
        </w:rPr>
        <w:t xml:space="preserve">2) принятое собственниками помещений в многоквартирном доме решение о выборе способа управления домом не реализовано, </w:t>
      </w:r>
    </w:p>
    <w:p w:rsidR="005549C3" w:rsidRPr="00B00308" w:rsidRDefault="005549C3" w:rsidP="00554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08">
        <w:rPr>
          <w:rFonts w:ascii="Times New Roman" w:hAnsi="Times New Roman" w:cs="Times New Roman"/>
          <w:sz w:val="26"/>
          <w:szCs w:val="26"/>
        </w:rP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5549C3" w:rsidRDefault="005549C3" w:rsidP="007B0776">
      <w:pPr>
        <w:ind w:firstLine="540"/>
        <w:jc w:val="both"/>
      </w:pPr>
      <w:r>
        <w:t>В соответствии с частью 1 статьи 162 ЖК РФ договор управления многоквартирным домом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</w:t>
      </w:r>
    </w:p>
    <w:p w:rsidR="005549C3" w:rsidRPr="00382A08" w:rsidRDefault="005549C3" w:rsidP="007B07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пункту 39 Правил, в</w:t>
      </w:r>
      <w:r w:rsidRPr="00B00308">
        <w:rPr>
          <w:rFonts w:ascii="Times New Roman" w:hAnsi="Times New Roman" w:cs="Times New Roman"/>
          <w:sz w:val="26"/>
          <w:szCs w:val="26"/>
        </w:rPr>
        <w:t xml:space="preserve"> случае если до дня проведения конкурса собственники помещений в многоквартирном доме выбрали способ управления многоквартирным домом или </w:t>
      </w:r>
      <w:r w:rsidRPr="00382A08">
        <w:rPr>
          <w:rFonts w:ascii="Times New Roman" w:hAnsi="Times New Roman" w:cs="Times New Roman"/>
          <w:sz w:val="26"/>
          <w:szCs w:val="26"/>
        </w:rPr>
        <w:t>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5549C3" w:rsidRDefault="005549C3" w:rsidP="007B0776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  <w:r w:rsidRPr="00382A08">
        <w:rPr>
          <w:sz w:val="26"/>
          <w:szCs w:val="26"/>
        </w:rPr>
        <w:t xml:space="preserve">Таким образом, организатор конкурса обязан убедиться в том, что собственники помещений многоквартирного дома, выставленного на открытый конкурс, не </w:t>
      </w:r>
      <w:r w:rsidR="007B0776">
        <w:rPr>
          <w:sz w:val="26"/>
          <w:szCs w:val="26"/>
        </w:rPr>
        <w:t xml:space="preserve">выполнили </w:t>
      </w:r>
      <w:proofErr w:type="gramStart"/>
      <w:r w:rsidR="007B0776">
        <w:rPr>
          <w:sz w:val="26"/>
          <w:szCs w:val="26"/>
        </w:rPr>
        <w:t>условия, предписанные</w:t>
      </w:r>
      <w:r w:rsidRPr="00BD62BA">
        <w:rPr>
          <w:sz w:val="26"/>
          <w:szCs w:val="26"/>
        </w:rPr>
        <w:t xml:space="preserve"> </w:t>
      </w:r>
      <w:hyperlink r:id="rId4" w:history="1">
        <w:r w:rsidR="007B0776">
          <w:rPr>
            <w:color w:val="0000FF"/>
            <w:sz w:val="26"/>
            <w:szCs w:val="26"/>
            <w:u w:val="single"/>
          </w:rPr>
          <w:t>частью</w:t>
        </w:r>
        <w:r w:rsidRPr="00BD62BA">
          <w:rPr>
            <w:color w:val="0000FF"/>
            <w:sz w:val="26"/>
            <w:szCs w:val="26"/>
            <w:u w:val="single"/>
          </w:rPr>
          <w:t xml:space="preserve"> 2 статьи 161</w:t>
        </w:r>
      </w:hyperlink>
      <w:r w:rsidRPr="00BD62BA">
        <w:rPr>
          <w:sz w:val="26"/>
          <w:szCs w:val="26"/>
        </w:rPr>
        <w:t xml:space="preserve"> ЖК РФ  и не реализовали</w:t>
      </w:r>
      <w:proofErr w:type="gramEnd"/>
      <w:r w:rsidRPr="00BD62BA">
        <w:rPr>
          <w:sz w:val="26"/>
          <w:szCs w:val="26"/>
        </w:rPr>
        <w:t xml:space="preserve"> выбранный способ управления.</w:t>
      </w:r>
    </w:p>
    <w:p w:rsidR="007B0776" w:rsidRPr="007B0776" w:rsidRDefault="007A71D5" w:rsidP="007B0776">
      <w:pPr>
        <w:ind w:firstLine="540"/>
        <w:jc w:val="both"/>
        <w:rPr>
          <w:rFonts w:eastAsia="Times New Roman"/>
          <w:lang w:eastAsia="ru-RU"/>
        </w:rPr>
      </w:pPr>
      <w:r w:rsidRPr="00BD62BA">
        <w:rPr>
          <w:rFonts w:eastAsia="Times New Roman"/>
          <w:lang w:eastAsia="ru-RU"/>
        </w:rPr>
        <w:t xml:space="preserve">Согласно статье 10 ЖК РФ 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обязанности. В соответствии с этим жилищные права и обязанности возникают, в том числе вследствие действий (бездействия) участников жилищных отношений или наступления событий, с которыми федеральный закон или иной нормативный правовой акт связывает возникновение жилищных прав и обязанностей </w:t>
      </w:r>
      <w:proofErr w:type="gramStart"/>
      <w:r w:rsidRPr="00BD62BA">
        <w:rPr>
          <w:rFonts w:eastAsia="Times New Roman"/>
          <w:lang w:eastAsia="ru-RU"/>
        </w:rPr>
        <w:t xml:space="preserve">( </w:t>
      </w:r>
      <w:proofErr w:type="gramEnd"/>
      <w:r w:rsidRPr="00BD62BA">
        <w:rPr>
          <w:rFonts w:eastAsia="Times New Roman"/>
          <w:lang w:eastAsia="ru-RU"/>
        </w:rPr>
        <w:t>пункт 6 статьи 10 ЖК РФ).</w:t>
      </w:r>
    </w:p>
    <w:p w:rsidR="007B0776" w:rsidRDefault="007B0776" w:rsidP="007B0776">
      <w:pPr>
        <w:ind w:firstLine="540"/>
        <w:jc w:val="both"/>
      </w:pPr>
      <w:r>
        <w:t>Комиссией установлено, что н</w:t>
      </w:r>
      <w:r w:rsidRPr="0018708E">
        <w:t>а момент принятия решения общего собрания собственников помещений многоквартирного</w:t>
      </w:r>
      <w:r>
        <w:t xml:space="preserve"> </w:t>
      </w:r>
      <w:r w:rsidRPr="0018708E">
        <w:t xml:space="preserve">жилого дома № 61Б по ул. Российская, то есть на 30.04.2008, собственники не имели </w:t>
      </w:r>
      <w:r>
        <w:t xml:space="preserve">в наличии </w:t>
      </w:r>
      <w:r w:rsidRPr="0018708E">
        <w:t xml:space="preserve">свидетельств о праве собственности, </w:t>
      </w:r>
      <w:r>
        <w:t xml:space="preserve">поскольку </w:t>
      </w:r>
      <w:r w:rsidRPr="0018708E">
        <w:t>жилой дом был сдан только 2012 году</w:t>
      </w:r>
      <w: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 xml:space="preserve">( </w:t>
      </w:r>
      <w:proofErr w:type="spellStart"/>
      <w:proofErr w:type="gramEnd"/>
      <w:r>
        <w:rPr>
          <w:rFonts w:eastAsia="Times New Roman"/>
          <w:color w:val="000000"/>
          <w:lang w:eastAsia="ru-RU"/>
        </w:rPr>
        <w:t>вх</w:t>
      </w:r>
      <w:proofErr w:type="spellEnd"/>
      <w:r>
        <w:rPr>
          <w:rFonts w:eastAsia="Times New Roman"/>
          <w:color w:val="000000"/>
          <w:lang w:eastAsia="ru-RU"/>
        </w:rPr>
        <w:t>. № 9729 от 07.09.2012)</w:t>
      </w:r>
      <w:r>
        <w:t>.</w:t>
      </w:r>
    </w:p>
    <w:p w:rsidR="00EE5CB1" w:rsidRDefault="007B0776" w:rsidP="007B0776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д</w:t>
      </w:r>
      <w:r w:rsidR="004827F3">
        <w:rPr>
          <w:sz w:val="26"/>
          <w:szCs w:val="26"/>
        </w:rPr>
        <w:t xml:space="preserve">ействующим законодательством предусмотрен судебный порядок </w:t>
      </w:r>
      <w:proofErr w:type="gramStart"/>
      <w:r w:rsidR="004827F3">
        <w:rPr>
          <w:sz w:val="26"/>
          <w:szCs w:val="26"/>
        </w:rPr>
        <w:t>обжалования решений общего собрания собственников помещения многоквартирного дома</w:t>
      </w:r>
      <w:proofErr w:type="gramEnd"/>
      <w:r w:rsidR="004827F3">
        <w:rPr>
          <w:sz w:val="26"/>
          <w:szCs w:val="26"/>
        </w:rPr>
        <w:t>.</w:t>
      </w:r>
    </w:p>
    <w:p w:rsidR="00E75ED2" w:rsidRPr="00CA4864" w:rsidRDefault="00E75ED2" w:rsidP="007B0776">
      <w:pPr>
        <w:pStyle w:val="a6"/>
        <w:ind w:firstLine="540"/>
        <w:jc w:val="both"/>
        <w:rPr>
          <w:b w:val="0"/>
          <w:sz w:val="26"/>
          <w:szCs w:val="26"/>
        </w:rPr>
      </w:pPr>
      <w:r w:rsidRPr="00CA4864">
        <w:rPr>
          <w:b w:val="0"/>
          <w:sz w:val="26"/>
          <w:szCs w:val="26"/>
        </w:rPr>
        <w:lastRenderedPageBreak/>
        <w:t>Антимонопольный орган в соответствии с возложенными на него полномочиями рассматривает вопросы, связанные с защитой конкуренции и эффективным функционированием товарных рынков.</w:t>
      </w:r>
    </w:p>
    <w:p w:rsidR="00E75ED2" w:rsidRPr="004D1318" w:rsidRDefault="00E75ED2" w:rsidP="007B0776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Каких-либо документов, подтверждающих, что действиями органа </w:t>
      </w:r>
      <w:r w:rsidR="0088029E">
        <w:rPr>
          <w:sz w:val="26"/>
          <w:szCs w:val="26"/>
        </w:rPr>
        <w:t>местного самоуправления города Челябинска</w:t>
      </w:r>
      <w:r>
        <w:rPr>
          <w:sz w:val="26"/>
          <w:szCs w:val="26"/>
        </w:rPr>
        <w:t xml:space="preserve"> созданы препятствия либо преимущественные условия для осуществления деятельности хозяйствующими субъектами на рынке управления многоквартирными домами, анти</w:t>
      </w:r>
      <w:r w:rsidR="007B0776">
        <w:rPr>
          <w:sz w:val="26"/>
          <w:szCs w:val="26"/>
        </w:rPr>
        <w:t>монопольным органом не получены, Заявителем не представлено.</w:t>
      </w:r>
    </w:p>
    <w:p w:rsidR="001C4434" w:rsidRPr="0088029E" w:rsidRDefault="0088029E" w:rsidP="007B0776">
      <w:pPr>
        <w:pStyle w:val="a3"/>
        <w:spacing w:before="0" w:beforeAutospacing="0" w:after="0"/>
        <w:ind w:firstLine="540"/>
        <w:jc w:val="both"/>
        <w:rPr>
          <w:color w:val="000000"/>
          <w:sz w:val="26"/>
          <w:szCs w:val="26"/>
        </w:rPr>
      </w:pPr>
      <w:r>
        <w:rPr>
          <w:rStyle w:val="a4"/>
          <w:b w:val="0"/>
          <w:bCs w:val="0"/>
          <w:color w:val="000000"/>
          <w:sz w:val="26"/>
          <w:szCs w:val="26"/>
        </w:rPr>
        <w:t>Рассмотрение вопросов, связанных с проверкой</w:t>
      </w:r>
      <w:r w:rsidR="001C4434" w:rsidRPr="003A3A67">
        <w:rPr>
          <w:sz w:val="26"/>
          <w:szCs w:val="26"/>
        </w:rPr>
        <w:t xml:space="preserve"> </w:t>
      </w:r>
      <w:r w:rsidR="00E75ED2">
        <w:rPr>
          <w:sz w:val="26"/>
          <w:szCs w:val="26"/>
        </w:rPr>
        <w:t xml:space="preserve">правомерности принятых </w:t>
      </w:r>
      <w:r w:rsidR="00E75ED2">
        <w:rPr>
          <w:color w:val="000000"/>
          <w:sz w:val="26"/>
          <w:szCs w:val="26"/>
        </w:rPr>
        <w:t>Протоколом № 1 общего собрания собственников помещений многоквартирного жилого дома № 61</w:t>
      </w:r>
      <w:proofErr w:type="gramStart"/>
      <w:r w:rsidR="00E75ED2">
        <w:rPr>
          <w:color w:val="000000"/>
          <w:sz w:val="26"/>
          <w:szCs w:val="26"/>
        </w:rPr>
        <w:t xml:space="preserve"> Б</w:t>
      </w:r>
      <w:proofErr w:type="gramEnd"/>
      <w:r w:rsidR="00E75ED2">
        <w:rPr>
          <w:color w:val="000000"/>
          <w:sz w:val="26"/>
          <w:szCs w:val="26"/>
        </w:rPr>
        <w:t xml:space="preserve"> по ул. Российская от 30.04.2008 </w:t>
      </w:r>
      <w:r w:rsidR="00E75ED2">
        <w:rPr>
          <w:sz w:val="26"/>
          <w:szCs w:val="26"/>
        </w:rPr>
        <w:t xml:space="preserve">решений, </w:t>
      </w:r>
      <w:r w:rsidR="007B0776">
        <w:rPr>
          <w:sz w:val="26"/>
          <w:szCs w:val="26"/>
        </w:rPr>
        <w:t>а также наличия (</w:t>
      </w:r>
      <w:r w:rsidR="00E75ED2">
        <w:rPr>
          <w:sz w:val="26"/>
          <w:szCs w:val="26"/>
        </w:rPr>
        <w:t xml:space="preserve">отсутствия) </w:t>
      </w:r>
      <w:r w:rsidR="00E75ED2">
        <w:rPr>
          <w:color w:val="000000"/>
          <w:sz w:val="26"/>
          <w:szCs w:val="26"/>
        </w:rPr>
        <w:t xml:space="preserve">технологической возможности эксплуатации отдельно многоквартирных домом № 61А и </w:t>
      </w:r>
      <w:r w:rsidR="007B0776">
        <w:rPr>
          <w:color w:val="000000"/>
          <w:sz w:val="26"/>
          <w:szCs w:val="26"/>
        </w:rPr>
        <w:t>№ 61 Б, расположенных по адресу</w:t>
      </w:r>
      <w:r w:rsidR="00E75ED2">
        <w:rPr>
          <w:color w:val="000000"/>
          <w:sz w:val="26"/>
          <w:szCs w:val="26"/>
        </w:rPr>
        <w:t>: г. Челябинск, ул. Росси</w:t>
      </w:r>
      <w:r>
        <w:rPr>
          <w:color w:val="000000"/>
          <w:sz w:val="26"/>
          <w:szCs w:val="26"/>
        </w:rPr>
        <w:t xml:space="preserve">йская, не отнесено к компетенции </w:t>
      </w:r>
      <w:r w:rsidRPr="0003297E">
        <w:rPr>
          <w:sz w:val="26"/>
          <w:szCs w:val="26"/>
        </w:rPr>
        <w:t xml:space="preserve">антимонопольного органа, поскольку это не оказывает влияния на состояние конкуренции на определенном товарном </w:t>
      </w:r>
      <w:proofErr w:type="gramStart"/>
      <w:r w:rsidRPr="0003297E">
        <w:rPr>
          <w:sz w:val="26"/>
          <w:szCs w:val="26"/>
        </w:rPr>
        <w:t>рынке</w:t>
      </w:r>
      <w:proofErr w:type="gramEnd"/>
      <w:r w:rsidRPr="0003297E">
        <w:rPr>
          <w:sz w:val="26"/>
          <w:szCs w:val="26"/>
        </w:rPr>
        <w:t xml:space="preserve"> и </w:t>
      </w:r>
      <w:r w:rsidR="0095115F">
        <w:rPr>
          <w:sz w:val="26"/>
          <w:szCs w:val="26"/>
        </w:rPr>
        <w:t>подлежит рассмотрению в судебном порядке</w:t>
      </w:r>
      <w:r w:rsidRPr="0003297E">
        <w:rPr>
          <w:sz w:val="26"/>
          <w:szCs w:val="26"/>
        </w:rPr>
        <w:t>.</w:t>
      </w:r>
    </w:p>
    <w:p w:rsidR="00DF6610" w:rsidRPr="0088029E" w:rsidRDefault="00DF6610" w:rsidP="007B0776">
      <w:pPr>
        <w:ind w:firstLine="540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С учетом изложенного,</w:t>
      </w:r>
      <w:r w:rsidRPr="00BB775A">
        <w:rPr>
          <w:rFonts w:eastAsia="Times New Roman"/>
          <w:lang w:eastAsia="ar-SA"/>
        </w:rPr>
        <w:t xml:space="preserve"> Комиссия не находит оснований для признания в действиях</w:t>
      </w:r>
      <w:r>
        <w:rPr>
          <w:rFonts w:eastAsia="Times New Roman"/>
          <w:lang w:eastAsia="ar-SA"/>
        </w:rPr>
        <w:t xml:space="preserve"> </w:t>
      </w:r>
      <w:r w:rsidR="00CD078E">
        <w:rPr>
          <w:rFonts w:eastAsia="Times New Roman"/>
          <w:lang w:eastAsia="ar-SA"/>
        </w:rPr>
        <w:t xml:space="preserve">Управления жилищно-коммунального хозяйства </w:t>
      </w:r>
      <w:r w:rsidR="000328DC">
        <w:rPr>
          <w:rFonts w:eastAsia="Times New Roman"/>
          <w:lang w:eastAsia="ar-SA"/>
        </w:rPr>
        <w:t xml:space="preserve">города Челябинска </w:t>
      </w:r>
      <w:r w:rsidR="00CD078E">
        <w:rPr>
          <w:rFonts w:eastAsia="Times New Roman"/>
          <w:lang w:eastAsia="ar-SA"/>
        </w:rPr>
        <w:t xml:space="preserve">по </w:t>
      </w:r>
      <w:r w:rsidR="000328DC">
        <w:rPr>
          <w:rFonts w:eastAsia="Times New Roman"/>
          <w:lang w:eastAsia="ar-SA"/>
        </w:rPr>
        <w:t xml:space="preserve">порядку </w:t>
      </w:r>
      <w:r w:rsidR="00CD078E">
        <w:rPr>
          <w:rFonts w:eastAsia="Times New Roman"/>
          <w:lang w:eastAsia="ar-SA"/>
        </w:rPr>
        <w:t xml:space="preserve">организации и проведению открытого конкурса по отбору управляющей организации для управления многоквартирным домом, расположенным по адресу: г. Челябинск, ул. Российская, 61Б, </w:t>
      </w:r>
      <w:r w:rsidRPr="00BB775A">
        <w:rPr>
          <w:rFonts w:eastAsia="Times New Roman"/>
          <w:lang w:eastAsia="ar-SA"/>
        </w:rPr>
        <w:t>нарушения ан</w:t>
      </w:r>
      <w:r>
        <w:rPr>
          <w:rFonts w:eastAsia="Times New Roman"/>
          <w:lang w:eastAsia="ar-SA"/>
        </w:rPr>
        <w:t xml:space="preserve">тимонопольного законодательства, поскольку такие действия </w:t>
      </w:r>
      <w:r w:rsidRPr="00BB775A">
        <w:rPr>
          <w:rFonts w:eastAsia="Times New Roman"/>
          <w:lang w:eastAsia="ar-SA"/>
        </w:rPr>
        <w:t>не могл</w:t>
      </w:r>
      <w:r>
        <w:rPr>
          <w:rFonts w:eastAsia="Times New Roman"/>
          <w:lang w:eastAsia="ar-SA"/>
        </w:rPr>
        <w:t>и</w:t>
      </w:r>
      <w:r w:rsidRPr="00BB775A">
        <w:rPr>
          <w:rFonts w:eastAsia="Times New Roman"/>
          <w:lang w:eastAsia="ar-SA"/>
        </w:rPr>
        <w:t xml:space="preserve"> повлиять на состояние конкуренции на</w:t>
      </w:r>
      <w:r>
        <w:rPr>
          <w:rFonts w:eastAsia="Times New Roman"/>
          <w:lang w:eastAsia="ar-SA"/>
        </w:rPr>
        <w:t xml:space="preserve"> соответствующем товарном</w:t>
      </w:r>
      <w:r w:rsidRPr="00BB775A">
        <w:rPr>
          <w:rFonts w:eastAsia="Times New Roman"/>
          <w:lang w:eastAsia="ar-SA"/>
        </w:rPr>
        <w:t xml:space="preserve"> рынке, в связи с чем Комиссия</w:t>
      </w:r>
      <w:proofErr w:type="gramEnd"/>
      <w:r w:rsidRPr="00BB775A">
        <w:rPr>
          <w:rFonts w:eastAsia="Times New Roman"/>
          <w:lang w:eastAsia="ar-SA"/>
        </w:rPr>
        <w:t xml:space="preserve"> не усматривает в указанных действиях признаков недопущения, ограничения, устранения конкуренции.</w:t>
      </w:r>
    </w:p>
    <w:p w:rsidR="00DF6610" w:rsidRDefault="00DF6610" w:rsidP="007B0776">
      <w:pPr>
        <w:ind w:firstLine="540"/>
        <w:jc w:val="both"/>
        <w:rPr>
          <w:rFonts w:eastAsia="Arial CYR" w:cs="Arial CYR"/>
          <w:kern w:val="3"/>
          <w:lang w:eastAsia="ar-SA"/>
        </w:rPr>
      </w:pPr>
      <w:r w:rsidRPr="00027430">
        <w:rPr>
          <w:rFonts w:eastAsia="Arial CYR" w:cs="Arial CYR"/>
          <w:kern w:val="3"/>
          <w:lang w:eastAsia="ar-SA"/>
        </w:rPr>
        <w:t>Руководствуясь статьей 23, частью 1 статьи 39, частями 1 - 4 статьи 41, статьей  48, частью 1 статьи 49 Закона о защите конкуренции, Комиссия</w:t>
      </w:r>
    </w:p>
    <w:p w:rsidR="00DF6610" w:rsidRPr="00027430" w:rsidRDefault="00DF6610" w:rsidP="007B0776">
      <w:pPr>
        <w:ind w:firstLine="540"/>
        <w:jc w:val="both"/>
        <w:rPr>
          <w:rFonts w:eastAsia="Arial CYR" w:cs="Arial CYR"/>
          <w:kern w:val="3"/>
          <w:lang w:eastAsia="ar-SA"/>
        </w:rPr>
      </w:pPr>
    </w:p>
    <w:p w:rsidR="00DF6610" w:rsidRPr="00027430" w:rsidRDefault="00DF6610" w:rsidP="007B0776">
      <w:pPr>
        <w:ind w:firstLine="540"/>
        <w:jc w:val="center"/>
        <w:rPr>
          <w:rFonts w:eastAsia="Arial CYR" w:cs="Arial CYR"/>
          <w:b/>
          <w:kern w:val="3"/>
          <w:lang w:eastAsia="ar-SA"/>
        </w:rPr>
      </w:pPr>
      <w:proofErr w:type="gramStart"/>
      <w:r w:rsidRPr="00027430">
        <w:rPr>
          <w:rFonts w:eastAsia="Arial CYR" w:cs="Arial CYR"/>
          <w:b/>
          <w:kern w:val="3"/>
          <w:lang w:eastAsia="ar-SA"/>
        </w:rPr>
        <w:t>Р</w:t>
      </w:r>
      <w:proofErr w:type="gramEnd"/>
      <w:r>
        <w:rPr>
          <w:rFonts w:eastAsia="Arial CYR" w:cs="Arial CYR"/>
          <w:b/>
          <w:kern w:val="3"/>
          <w:lang w:eastAsia="ar-SA"/>
        </w:rPr>
        <w:t xml:space="preserve"> </w:t>
      </w:r>
      <w:r w:rsidRPr="00027430">
        <w:rPr>
          <w:rFonts w:eastAsia="Arial CYR" w:cs="Arial CYR"/>
          <w:b/>
          <w:kern w:val="3"/>
          <w:lang w:eastAsia="ar-SA"/>
        </w:rPr>
        <w:t>Е</w:t>
      </w:r>
      <w:r>
        <w:rPr>
          <w:rFonts w:eastAsia="Arial CYR" w:cs="Arial CYR"/>
          <w:b/>
          <w:kern w:val="3"/>
          <w:lang w:eastAsia="ar-SA"/>
        </w:rPr>
        <w:t xml:space="preserve"> </w:t>
      </w:r>
      <w:r w:rsidRPr="00027430">
        <w:rPr>
          <w:rFonts w:eastAsia="Arial CYR" w:cs="Arial CYR"/>
          <w:b/>
          <w:kern w:val="3"/>
          <w:lang w:eastAsia="ar-SA"/>
        </w:rPr>
        <w:t>Ш</w:t>
      </w:r>
      <w:r>
        <w:rPr>
          <w:rFonts w:eastAsia="Arial CYR" w:cs="Arial CYR"/>
          <w:b/>
          <w:kern w:val="3"/>
          <w:lang w:eastAsia="ar-SA"/>
        </w:rPr>
        <w:t xml:space="preserve"> </w:t>
      </w:r>
      <w:r w:rsidRPr="00027430">
        <w:rPr>
          <w:rFonts w:eastAsia="Arial CYR" w:cs="Arial CYR"/>
          <w:b/>
          <w:kern w:val="3"/>
          <w:lang w:eastAsia="ar-SA"/>
        </w:rPr>
        <w:t>И</w:t>
      </w:r>
      <w:r>
        <w:rPr>
          <w:rFonts w:eastAsia="Arial CYR" w:cs="Arial CYR"/>
          <w:b/>
          <w:kern w:val="3"/>
          <w:lang w:eastAsia="ar-SA"/>
        </w:rPr>
        <w:t xml:space="preserve"> </w:t>
      </w:r>
      <w:r w:rsidRPr="00027430">
        <w:rPr>
          <w:rFonts w:eastAsia="Arial CYR" w:cs="Arial CYR"/>
          <w:b/>
          <w:kern w:val="3"/>
          <w:lang w:eastAsia="ar-SA"/>
        </w:rPr>
        <w:t>Л</w:t>
      </w:r>
      <w:r>
        <w:rPr>
          <w:rFonts w:eastAsia="Arial CYR" w:cs="Arial CYR"/>
          <w:b/>
          <w:kern w:val="3"/>
          <w:lang w:eastAsia="ar-SA"/>
        </w:rPr>
        <w:t xml:space="preserve"> </w:t>
      </w:r>
      <w:r w:rsidRPr="00027430">
        <w:rPr>
          <w:rFonts w:eastAsia="Arial CYR" w:cs="Arial CYR"/>
          <w:b/>
          <w:kern w:val="3"/>
          <w:lang w:eastAsia="ar-SA"/>
        </w:rPr>
        <w:t>А</w:t>
      </w:r>
      <w:r>
        <w:rPr>
          <w:rFonts w:eastAsia="Arial CYR" w:cs="Arial CYR"/>
          <w:b/>
          <w:kern w:val="3"/>
          <w:lang w:eastAsia="ar-SA"/>
        </w:rPr>
        <w:t xml:space="preserve"> </w:t>
      </w:r>
      <w:r w:rsidRPr="00027430">
        <w:rPr>
          <w:rFonts w:eastAsia="Arial CYR" w:cs="Arial CYR"/>
          <w:b/>
          <w:kern w:val="3"/>
          <w:lang w:eastAsia="ar-SA"/>
        </w:rPr>
        <w:t>:</w:t>
      </w:r>
    </w:p>
    <w:p w:rsidR="00DF6610" w:rsidRPr="00D467E1" w:rsidRDefault="00DF6610" w:rsidP="007B0776">
      <w:pPr>
        <w:pStyle w:val="ConsPlusNormal"/>
        <w:ind w:firstLine="540"/>
        <w:jc w:val="both"/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</w:pPr>
      <w:r w:rsidRPr="00F847E3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Прекратить рассмотрение дела № </w:t>
      </w:r>
      <w:r w:rsidR="00F0693F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66</w:t>
      </w:r>
      <w:r w:rsidRPr="00F847E3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-07/12, возбужденного по признакам нарушения </w:t>
      </w:r>
      <w:r w:rsidR="000328DC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>Управления жилищно-коммунального хозяйства города Челябинска части 1 статьи 17</w:t>
      </w:r>
      <w:r w:rsidRPr="00F847E3">
        <w:rPr>
          <w:rFonts w:ascii="Times New Roman" w:eastAsia="Lucida Sans Unicode" w:hAnsi="Times New Roman" w:cs="Tahoma"/>
          <w:color w:val="000000"/>
          <w:spacing w:val="-4"/>
          <w:sz w:val="26"/>
          <w:szCs w:val="26"/>
        </w:rPr>
        <w:t xml:space="preserve"> Закона о защите конкуренции, в связи с  отсутствием нарушения антимонопольного законодательства в рассматриваемых Комиссией действиях.  </w:t>
      </w: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r w:rsidR="0088029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Н.В. Сапрыкина</w:t>
      </w: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="0088029E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B47A8">
        <w:rPr>
          <w:rFonts w:ascii="Times New Roman" w:hAnsi="Times New Roman" w:cs="Times New Roman"/>
          <w:sz w:val="26"/>
          <w:szCs w:val="26"/>
        </w:rPr>
        <w:t>.М.</w:t>
      </w:r>
      <w:r>
        <w:rPr>
          <w:rFonts w:ascii="Times New Roman" w:hAnsi="Times New Roman" w:cs="Times New Roman"/>
          <w:sz w:val="26"/>
          <w:szCs w:val="26"/>
        </w:rPr>
        <w:t xml:space="preserve"> Соболевская</w:t>
      </w: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6610" w:rsidRDefault="00DF6610" w:rsidP="00DF6610">
      <w:pPr>
        <w:pStyle w:val="ConsNormal"/>
        <w:widowControl/>
        <w:spacing w:line="200" w:lineRule="atLeast"/>
        <w:ind w:firstLine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ab/>
        <w:t xml:space="preserve">                               </w:t>
      </w:r>
      <w:r w:rsidR="0088029E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Ю.В. Подивилова</w:t>
      </w:r>
    </w:p>
    <w:p w:rsidR="00DF6610" w:rsidRDefault="00DF6610" w:rsidP="00DF6610">
      <w:pPr>
        <w:jc w:val="both"/>
        <w:rPr>
          <w:rFonts w:eastAsia="Times New Roman" w:cs="Arial"/>
          <w:sz w:val="20"/>
          <w:szCs w:val="20"/>
          <w:lang w:eastAsia="ar-SA"/>
        </w:rPr>
      </w:pPr>
    </w:p>
    <w:p w:rsidR="0095115F" w:rsidRDefault="0095115F" w:rsidP="00DF6610">
      <w:pPr>
        <w:jc w:val="both"/>
        <w:rPr>
          <w:rFonts w:eastAsia="Times New Roman" w:cs="Arial"/>
          <w:sz w:val="20"/>
          <w:szCs w:val="20"/>
          <w:lang w:eastAsia="ar-SA"/>
        </w:rPr>
      </w:pPr>
    </w:p>
    <w:p w:rsidR="0095115F" w:rsidRPr="0095115F" w:rsidRDefault="0095115F" w:rsidP="00DF6610">
      <w:pPr>
        <w:jc w:val="both"/>
        <w:rPr>
          <w:rFonts w:eastAsia="Times New Roman" w:cs="Arial"/>
          <w:sz w:val="20"/>
          <w:szCs w:val="20"/>
          <w:lang w:eastAsia="ar-SA"/>
        </w:rPr>
      </w:pPr>
    </w:p>
    <w:p w:rsidR="00DF6610" w:rsidRPr="0095115F" w:rsidRDefault="00DF6610" w:rsidP="00DF6610">
      <w:pPr>
        <w:jc w:val="both"/>
        <w:rPr>
          <w:rFonts w:eastAsia="Courier New" w:cs="Courier New"/>
          <w:sz w:val="20"/>
          <w:szCs w:val="20"/>
          <w:lang w:eastAsia="ar-SA"/>
        </w:rPr>
      </w:pPr>
      <w:r w:rsidRPr="0095115F">
        <w:rPr>
          <w:rFonts w:eastAsia="Times New Roman" w:cs="Arial"/>
          <w:sz w:val="20"/>
          <w:szCs w:val="20"/>
          <w:lang w:eastAsia="ar-SA"/>
        </w:rPr>
        <w:t xml:space="preserve">Решение может быть обжаловано в течение трех месяцев со дня его принятия </w:t>
      </w:r>
      <w:r w:rsidRPr="0095115F">
        <w:rPr>
          <w:rFonts w:eastAsia="Courier New" w:cs="Courier New"/>
          <w:sz w:val="20"/>
          <w:szCs w:val="20"/>
          <w:lang w:eastAsia="ar-SA"/>
        </w:rPr>
        <w:t>в суд или в арбитражный суд.</w:t>
      </w:r>
    </w:p>
    <w:p w:rsidR="00DF6610" w:rsidRPr="0095115F" w:rsidRDefault="00DF6610" w:rsidP="00DF6610">
      <w:pPr>
        <w:autoSpaceDE w:val="0"/>
        <w:spacing w:line="250" w:lineRule="atLeast"/>
        <w:jc w:val="both"/>
        <w:rPr>
          <w:rFonts w:eastAsia="Courier New" w:cs="Courier New"/>
          <w:sz w:val="20"/>
          <w:szCs w:val="20"/>
          <w:lang w:eastAsia="ar-SA"/>
        </w:rPr>
      </w:pPr>
      <w:r w:rsidRPr="0095115F">
        <w:rPr>
          <w:rFonts w:eastAsia="Arial"/>
          <w:sz w:val="20"/>
          <w:szCs w:val="20"/>
          <w:lang w:eastAsia="ar-SA"/>
        </w:rPr>
        <w:t xml:space="preserve">Примечание. </w:t>
      </w:r>
      <w:r w:rsidRPr="0095115F">
        <w:rPr>
          <w:rFonts w:eastAsia="Courier New" w:cs="Courier New"/>
          <w:sz w:val="20"/>
          <w:szCs w:val="20"/>
          <w:lang w:eastAsia="ar-SA"/>
        </w:rPr>
        <w:t xml:space="preserve">  За  невыполнение  в   установленный   срок  законного  решения антимонопольного  органа  статьей  19.5  Кодекса  Российской  Федерации  об административных правонарушениях      установлена     административная ответственность.</w:t>
      </w:r>
    </w:p>
    <w:p w:rsidR="00DF6610" w:rsidRPr="0095115F" w:rsidRDefault="00DF6610" w:rsidP="00DF6610">
      <w:pPr>
        <w:autoSpaceDE w:val="0"/>
        <w:spacing w:line="250" w:lineRule="atLeast"/>
        <w:jc w:val="both"/>
        <w:rPr>
          <w:rFonts w:eastAsia="Arial"/>
          <w:sz w:val="20"/>
          <w:szCs w:val="20"/>
          <w:lang w:eastAsia="ar-SA"/>
        </w:rPr>
      </w:pPr>
    </w:p>
    <w:p w:rsidR="00A15C93" w:rsidRPr="0095115F" w:rsidRDefault="00A15C93" w:rsidP="00A15C93">
      <w:pPr>
        <w:jc w:val="both"/>
        <w:rPr>
          <w:rFonts w:eastAsia="Times New Roman"/>
          <w:sz w:val="20"/>
          <w:szCs w:val="20"/>
          <w:lang w:eastAsia="ru-RU"/>
        </w:rPr>
      </w:pPr>
    </w:p>
    <w:p w:rsidR="00A15C93" w:rsidRPr="0095115F" w:rsidRDefault="00A15C93" w:rsidP="00A15C93">
      <w:pPr>
        <w:jc w:val="both"/>
        <w:rPr>
          <w:rFonts w:eastAsia="Times New Roman"/>
          <w:sz w:val="20"/>
          <w:szCs w:val="20"/>
          <w:lang w:eastAsia="ru-RU"/>
        </w:rPr>
      </w:pPr>
      <w:r w:rsidRPr="0095115F">
        <w:rPr>
          <w:rFonts w:eastAsia="Times New Roman"/>
          <w:color w:val="000000"/>
          <w:sz w:val="20"/>
          <w:szCs w:val="20"/>
          <w:lang w:eastAsia="ru-RU"/>
        </w:rPr>
        <w:t>Подивилова Ю.В.</w:t>
      </w:r>
    </w:p>
    <w:p w:rsidR="00A15C93" w:rsidRPr="0095115F" w:rsidRDefault="00A15C93" w:rsidP="00A15C93">
      <w:pPr>
        <w:jc w:val="both"/>
        <w:rPr>
          <w:rFonts w:eastAsia="Times New Roman"/>
          <w:sz w:val="20"/>
          <w:szCs w:val="20"/>
          <w:lang w:eastAsia="ru-RU"/>
        </w:rPr>
      </w:pPr>
      <w:r w:rsidRPr="0095115F">
        <w:rPr>
          <w:rFonts w:eastAsia="Times New Roman"/>
          <w:color w:val="000000"/>
          <w:sz w:val="20"/>
          <w:szCs w:val="20"/>
          <w:lang w:eastAsia="ru-RU"/>
        </w:rPr>
        <w:t>(351) 265-93-79</w:t>
      </w:r>
    </w:p>
    <w:p w:rsidR="003D4516" w:rsidRPr="0095115F" w:rsidRDefault="00951C19" w:rsidP="0088029E">
      <w:pPr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10</w:t>
      </w:r>
      <w:r w:rsidR="0088029E" w:rsidRPr="0095115F">
        <w:rPr>
          <w:rFonts w:eastAsia="Times New Roman"/>
          <w:color w:val="000000"/>
          <w:sz w:val="20"/>
          <w:szCs w:val="20"/>
          <w:lang w:eastAsia="ru-RU"/>
        </w:rPr>
        <w:t>.12.</w:t>
      </w:r>
      <w:r w:rsidR="00A15C93" w:rsidRPr="0095115F">
        <w:rPr>
          <w:rFonts w:eastAsia="Times New Roman"/>
          <w:color w:val="000000"/>
          <w:sz w:val="20"/>
          <w:szCs w:val="20"/>
          <w:lang w:eastAsia="ru-RU"/>
        </w:rPr>
        <w:t>2012</w:t>
      </w:r>
    </w:p>
    <w:sectPr w:rsidR="003D4516" w:rsidRPr="0095115F" w:rsidSect="009511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15C93"/>
    <w:rsid w:val="000012BC"/>
    <w:rsid w:val="00001E04"/>
    <w:rsid w:val="00002A0F"/>
    <w:rsid w:val="00002C1C"/>
    <w:rsid w:val="0000306E"/>
    <w:rsid w:val="0000352B"/>
    <w:rsid w:val="000114BE"/>
    <w:rsid w:val="00012BDE"/>
    <w:rsid w:val="00014A77"/>
    <w:rsid w:val="00015994"/>
    <w:rsid w:val="00015C27"/>
    <w:rsid w:val="0002004A"/>
    <w:rsid w:val="00022DCC"/>
    <w:rsid w:val="00023AA6"/>
    <w:rsid w:val="00027396"/>
    <w:rsid w:val="00031C7E"/>
    <w:rsid w:val="000328B2"/>
    <w:rsid w:val="000328DC"/>
    <w:rsid w:val="0003458E"/>
    <w:rsid w:val="00034F7D"/>
    <w:rsid w:val="0003573E"/>
    <w:rsid w:val="00036B40"/>
    <w:rsid w:val="00037184"/>
    <w:rsid w:val="00037A70"/>
    <w:rsid w:val="000402A8"/>
    <w:rsid w:val="00040A42"/>
    <w:rsid w:val="0004159B"/>
    <w:rsid w:val="00041C42"/>
    <w:rsid w:val="000421EA"/>
    <w:rsid w:val="00043B11"/>
    <w:rsid w:val="0004645E"/>
    <w:rsid w:val="00046795"/>
    <w:rsid w:val="00050706"/>
    <w:rsid w:val="00052816"/>
    <w:rsid w:val="00053007"/>
    <w:rsid w:val="00053151"/>
    <w:rsid w:val="00053B61"/>
    <w:rsid w:val="000541A9"/>
    <w:rsid w:val="00054C7F"/>
    <w:rsid w:val="00056500"/>
    <w:rsid w:val="00056820"/>
    <w:rsid w:val="00056AED"/>
    <w:rsid w:val="000618E0"/>
    <w:rsid w:val="00061DCC"/>
    <w:rsid w:val="00063EDD"/>
    <w:rsid w:val="000646D7"/>
    <w:rsid w:val="00064FB0"/>
    <w:rsid w:val="0006592C"/>
    <w:rsid w:val="00065C04"/>
    <w:rsid w:val="00065F5D"/>
    <w:rsid w:val="00066A0A"/>
    <w:rsid w:val="00067F05"/>
    <w:rsid w:val="00070115"/>
    <w:rsid w:val="000703CC"/>
    <w:rsid w:val="00071151"/>
    <w:rsid w:val="000712AE"/>
    <w:rsid w:val="0007197C"/>
    <w:rsid w:val="00071E5C"/>
    <w:rsid w:val="00071F95"/>
    <w:rsid w:val="00072028"/>
    <w:rsid w:val="000725C0"/>
    <w:rsid w:val="00072B07"/>
    <w:rsid w:val="00073683"/>
    <w:rsid w:val="0007518F"/>
    <w:rsid w:val="00075406"/>
    <w:rsid w:val="0007582B"/>
    <w:rsid w:val="00075946"/>
    <w:rsid w:val="00075E22"/>
    <w:rsid w:val="00076F4E"/>
    <w:rsid w:val="00081537"/>
    <w:rsid w:val="000871AF"/>
    <w:rsid w:val="00087989"/>
    <w:rsid w:val="00087BB5"/>
    <w:rsid w:val="00087FD7"/>
    <w:rsid w:val="000937AB"/>
    <w:rsid w:val="0009488C"/>
    <w:rsid w:val="00095C6F"/>
    <w:rsid w:val="000A00D8"/>
    <w:rsid w:val="000A1EE5"/>
    <w:rsid w:val="000A2F49"/>
    <w:rsid w:val="000A30AD"/>
    <w:rsid w:val="000A5A5C"/>
    <w:rsid w:val="000A5EDA"/>
    <w:rsid w:val="000B0191"/>
    <w:rsid w:val="000B19FF"/>
    <w:rsid w:val="000B1A26"/>
    <w:rsid w:val="000B28C4"/>
    <w:rsid w:val="000B343A"/>
    <w:rsid w:val="000B40FE"/>
    <w:rsid w:val="000B587F"/>
    <w:rsid w:val="000B6267"/>
    <w:rsid w:val="000B631B"/>
    <w:rsid w:val="000C18D7"/>
    <w:rsid w:val="000C2952"/>
    <w:rsid w:val="000C408E"/>
    <w:rsid w:val="000C6671"/>
    <w:rsid w:val="000C6E6B"/>
    <w:rsid w:val="000D05DC"/>
    <w:rsid w:val="000D16B1"/>
    <w:rsid w:val="000D295E"/>
    <w:rsid w:val="000D3FC3"/>
    <w:rsid w:val="000D5B05"/>
    <w:rsid w:val="000E1D24"/>
    <w:rsid w:val="000E232B"/>
    <w:rsid w:val="000E353F"/>
    <w:rsid w:val="000E561F"/>
    <w:rsid w:val="000E5933"/>
    <w:rsid w:val="000E76DE"/>
    <w:rsid w:val="000E7855"/>
    <w:rsid w:val="000F0490"/>
    <w:rsid w:val="000F2860"/>
    <w:rsid w:val="000F5C89"/>
    <w:rsid w:val="000F79C1"/>
    <w:rsid w:val="001005E9"/>
    <w:rsid w:val="00100682"/>
    <w:rsid w:val="00100899"/>
    <w:rsid w:val="0010184B"/>
    <w:rsid w:val="00101983"/>
    <w:rsid w:val="00102DD8"/>
    <w:rsid w:val="0010470F"/>
    <w:rsid w:val="001047F4"/>
    <w:rsid w:val="001059D1"/>
    <w:rsid w:val="00105F4F"/>
    <w:rsid w:val="001061DA"/>
    <w:rsid w:val="00107044"/>
    <w:rsid w:val="00110EBE"/>
    <w:rsid w:val="00112A89"/>
    <w:rsid w:val="00112D6B"/>
    <w:rsid w:val="00114063"/>
    <w:rsid w:val="00116C47"/>
    <w:rsid w:val="001171D8"/>
    <w:rsid w:val="001227EF"/>
    <w:rsid w:val="00123CE2"/>
    <w:rsid w:val="00124BEA"/>
    <w:rsid w:val="0012527C"/>
    <w:rsid w:val="00125308"/>
    <w:rsid w:val="00125ABC"/>
    <w:rsid w:val="001273C2"/>
    <w:rsid w:val="001278B6"/>
    <w:rsid w:val="0013044E"/>
    <w:rsid w:val="00130710"/>
    <w:rsid w:val="00131732"/>
    <w:rsid w:val="0013402B"/>
    <w:rsid w:val="001349C4"/>
    <w:rsid w:val="00134A26"/>
    <w:rsid w:val="00135033"/>
    <w:rsid w:val="0013767F"/>
    <w:rsid w:val="00140797"/>
    <w:rsid w:val="00141046"/>
    <w:rsid w:val="00142A41"/>
    <w:rsid w:val="00142B46"/>
    <w:rsid w:val="0014303B"/>
    <w:rsid w:val="001434F6"/>
    <w:rsid w:val="00143C86"/>
    <w:rsid w:val="00144BD6"/>
    <w:rsid w:val="00145BBA"/>
    <w:rsid w:val="001471B3"/>
    <w:rsid w:val="00150B7A"/>
    <w:rsid w:val="00152A0B"/>
    <w:rsid w:val="00153290"/>
    <w:rsid w:val="00154465"/>
    <w:rsid w:val="001545B1"/>
    <w:rsid w:val="001565E7"/>
    <w:rsid w:val="00156643"/>
    <w:rsid w:val="00156925"/>
    <w:rsid w:val="001608DE"/>
    <w:rsid w:val="00162292"/>
    <w:rsid w:val="00170053"/>
    <w:rsid w:val="001701AF"/>
    <w:rsid w:val="001703F3"/>
    <w:rsid w:val="001705C8"/>
    <w:rsid w:val="00170CF1"/>
    <w:rsid w:val="00171222"/>
    <w:rsid w:val="00172823"/>
    <w:rsid w:val="00175A74"/>
    <w:rsid w:val="00175DCF"/>
    <w:rsid w:val="00176001"/>
    <w:rsid w:val="0018066B"/>
    <w:rsid w:val="00181FC9"/>
    <w:rsid w:val="001820B5"/>
    <w:rsid w:val="00182CE7"/>
    <w:rsid w:val="00183E27"/>
    <w:rsid w:val="00184017"/>
    <w:rsid w:val="001840F1"/>
    <w:rsid w:val="001841C6"/>
    <w:rsid w:val="00186A48"/>
    <w:rsid w:val="001877BA"/>
    <w:rsid w:val="00187FE8"/>
    <w:rsid w:val="001903CE"/>
    <w:rsid w:val="00190607"/>
    <w:rsid w:val="001908CC"/>
    <w:rsid w:val="00191325"/>
    <w:rsid w:val="001917E3"/>
    <w:rsid w:val="00191872"/>
    <w:rsid w:val="00193470"/>
    <w:rsid w:val="00193B04"/>
    <w:rsid w:val="001954F3"/>
    <w:rsid w:val="0019692C"/>
    <w:rsid w:val="0019723B"/>
    <w:rsid w:val="001A3559"/>
    <w:rsid w:val="001A40DC"/>
    <w:rsid w:val="001A6F19"/>
    <w:rsid w:val="001A6F4C"/>
    <w:rsid w:val="001A71C0"/>
    <w:rsid w:val="001A7AF4"/>
    <w:rsid w:val="001B0684"/>
    <w:rsid w:val="001B0BFF"/>
    <w:rsid w:val="001B2769"/>
    <w:rsid w:val="001B2A13"/>
    <w:rsid w:val="001B4154"/>
    <w:rsid w:val="001B4CBF"/>
    <w:rsid w:val="001B5295"/>
    <w:rsid w:val="001B7258"/>
    <w:rsid w:val="001C2FF8"/>
    <w:rsid w:val="001C3AB6"/>
    <w:rsid w:val="001C4247"/>
    <w:rsid w:val="001C42D9"/>
    <w:rsid w:val="001C4434"/>
    <w:rsid w:val="001C4742"/>
    <w:rsid w:val="001C4EB4"/>
    <w:rsid w:val="001C61AC"/>
    <w:rsid w:val="001C7611"/>
    <w:rsid w:val="001C794A"/>
    <w:rsid w:val="001D1DE9"/>
    <w:rsid w:val="001D2143"/>
    <w:rsid w:val="001D48BC"/>
    <w:rsid w:val="001D6303"/>
    <w:rsid w:val="001D6CB7"/>
    <w:rsid w:val="001E0A2C"/>
    <w:rsid w:val="001E0A47"/>
    <w:rsid w:val="001E0E1E"/>
    <w:rsid w:val="001E3B07"/>
    <w:rsid w:val="001E4B8E"/>
    <w:rsid w:val="001E5689"/>
    <w:rsid w:val="001E5B5C"/>
    <w:rsid w:val="001E5DDF"/>
    <w:rsid w:val="001E61FC"/>
    <w:rsid w:val="001F0CA7"/>
    <w:rsid w:val="001F1432"/>
    <w:rsid w:val="001F146C"/>
    <w:rsid w:val="001F30F0"/>
    <w:rsid w:val="001F31CD"/>
    <w:rsid w:val="001F510D"/>
    <w:rsid w:val="001F5359"/>
    <w:rsid w:val="001F6752"/>
    <w:rsid w:val="001F75FD"/>
    <w:rsid w:val="002000AE"/>
    <w:rsid w:val="00200446"/>
    <w:rsid w:val="00201554"/>
    <w:rsid w:val="00202447"/>
    <w:rsid w:val="002025DB"/>
    <w:rsid w:val="00202CFA"/>
    <w:rsid w:val="00203AA7"/>
    <w:rsid w:val="002044ED"/>
    <w:rsid w:val="00204AD4"/>
    <w:rsid w:val="00204EBE"/>
    <w:rsid w:val="00205B59"/>
    <w:rsid w:val="00205C8D"/>
    <w:rsid w:val="00206068"/>
    <w:rsid w:val="002060DE"/>
    <w:rsid w:val="00206E76"/>
    <w:rsid w:val="00211197"/>
    <w:rsid w:val="00211BDD"/>
    <w:rsid w:val="00211F33"/>
    <w:rsid w:val="00214BD5"/>
    <w:rsid w:val="00214E95"/>
    <w:rsid w:val="00216BE0"/>
    <w:rsid w:val="00217407"/>
    <w:rsid w:val="002175E9"/>
    <w:rsid w:val="0022072E"/>
    <w:rsid w:val="0022154E"/>
    <w:rsid w:val="00222573"/>
    <w:rsid w:val="002225D5"/>
    <w:rsid w:val="00224EC8"/>
    <w:rsid w:val="00225688"/>
    <w:rsid w:val="0022608B"/>
    <w:rsid w:val="0022641B"/>
    <w:rsid w:val="00227987"/>
    <w:rsid w:val="00231833"/>
    <w:rsid w:val="00232AAB"/>
    <w:rsid w:val="00232B79"/>
    <w:rsid w:val="00232D2D"/>
    <w:rsid w:val="00233C4C"/>
    <w:rsid w:val="00233F8F"/>
    <w:rsid w:val="00233FA1"/>
    <w:rsid w:val="002349E9"/>
    <w:rsid w:val="00235B5F"/>
    <w:rsid w:val="0023651D"/>
    <w:rsid w:val="0023780B"/>
    <w:rsid w:val="00240885"/>
    <w:rsid w:val="00241304"/>
    <w:rsid w:val="00241E04"/>
    <w:rsid w:val="002445F9"/>
    <w:rsid w:val="002446CF"/>
    <w:rsid w:val="00245002"/>
    <w:rsid w:val="00245D61"/>
    <w:rsid w:val="00246EFA"/>
    <w:rsid w:val="00250AC2"/>
    <w:rsid w:val="00251104"/>
    <w:rsid w:val="00251F7D"/>
    <w:rsid w:val="00256101"/>
    <w:rsid w:val="00256D54"/>
    <w:rsid w:val="002601B6"/>
    <w:rsid w:val="00260239"/>
    <w:rsid w:val="00260972"/>
    <w:rsid w:val="00260A0B"/>
    <w:rsid w:val="00261B9E"/>
    <w:rsid w:val="00261D8B"/>
    <w:rsid w:val="0026363D"/>
    <w:rsid w:val="00263A52"/>
    <w:rsid w:val="00263D33"/>
    <w:rsid w:val="002642ED"/>
    <w:rsid w:val="00266676"/>
    <w:rsid w:val="00267348"/>
    <w:rsid w:val="00267519"/>
    <w:rsid w:val="0027081E"/>
    <w:rsid w:val="002719B1"/>
    <w:rsid w:val="002721FD"/>
    <w:rsid w:val="00272BA2"/>
    <w:rsid w:val="00272D08"/>
    <w:rsid w:val="00272EDE"/>
    <w:rsid w:val="0027335F"/>
    <w:rsid w:val="00273579"/>
    <w:rsid w:val="002735D5"/>
    <w:rsid w:val="00273A61"/>
    <w:rsid w:val="002762DD"/>
    <w:rsid w:val="00276DE6"/>
    <w:rsid w:val="00281520"/>
    <w:rsid w:val="002821B7"/>
    <w:rsid w:val="00283353"/>
    <w:rsid w:val="00283C03"/>
    <w:rsid w:val="00283DC8"/>
    <w:rsid w:val="00284238"/>
    <w:rsid w:val="00285272"/>
    <w:rsid w:val="00285DA3"/>
    <w:rsid w:val="00285FA3"/>
    <w:rsid w:val="0028651D"/>
    <w:rsid w:val="002865B5"/>
    <w:rsid w:val="002865E1"/>
    <w:rsid w:val="00287221"/>
    <w:rsid w:val="002916DC"/>
    <w:rsid w:val="0029216F"/>
    <w:rsid w:val="002924E2"/>
    <w:rsid w:val="0029288E"/>
    <w:rsid w:val="0029465E"/>
    <w:rsid w:val="0029470F"/>
    <w:rsid w:val="00295556"/>
    <w:rsid w:val="00297810"/>
    <w:rsid w:val="002A0747"/>
    <w:rsid w:val="002A319F"/>
    <w:rsid w:val="002A3CF3"/>
    <w:rsid w:val="002A4D07"/>
    <w:rsid w:val="002A50A1"/>
    <w:rsid w:val="002A5F92"/>
    <w:rsid w:val="002A6289"/>
    <w:rsid w:val="002A6C2D"/>
    <w:rsid w:val="002A7B5B"/>
    <w:rsid w:val="002B046A"/>
    <w:rsid w:val="002B065A"/>
    <w:rsid w:val="002B0952"/>
    <w:rsid w:val="002B4674"/>
    <w:rsid w:val="002B4846"/>
    <w:rsid w:val="002B4E49"/>
    <w:rsid w:val="002B62C9"/>
    <w:rsid w:val="002C0007"/>
    <w:rsid w:val="002C1723"/>
    <w:rsid w:val="002C20A7"/>
    <w:rsid w:val="002C36C6"/>
    <w:rsid w:val="002C4D62"/>
    <w:rsid w:val="002C618D"/>
    <w:rsid w:val="002C63AD"/>
    <w:rsid w:val="002C7948"/>
    <w:rsid w:val="002C7980"/>
    <w:rsid w:val="002C7F9E"/>
    <w:rsid w:val="002D486A"/>
    <w:rsid w:val="002D49B4"/>
    <w:rsid w:val="002E05C2"/>
    <w:rsid w:val="002E0F57"/>
    <w:rsid w:val="002E0F9D"/>
    <w:rsid w:val="002E14E0"/>
    <w:rsid w:val="002E188E"/>
    <w:rsid w:val="002E2260"/>
    <w:rsid w:val="002E32F2"/>
    <w:rsid w:val="002E3F8F"/>
    <w:rsid w:val="002E4A82"/>
    <w:rsid w:val="002E587B"/>
    <w:rsid w:val="002E7305"/>
    <w:rsid w:val="002F0C5D"/>
    <w:rsid w:val="002F2051"/>
    <w:rsid w:val="002F477A"/>
    <w:rsid w:val="002F5681"/>
    <w:rsid w:val="002F59D4"/>
    <w:rsid w:val="002F609E"/>
    <w:rsid w:val="002F6E44"/>
    <w:rsid w:val="002F777F"/>
    <w:rsid w:val="00300520"/>
    <w:rsid w:val="00300F19"/>
    <w:rsid w:val="003017B0"/>
    <w:rsid w:val="003021E3"/>
    <w:rsid w:val="00303AC4"/>
    <w:rsid w:val="00305551"/>
    <w:rsid w:val="003067C1"/>
    <w:rsid w:val="003075A5"/>
    <w:rsid w:val="00307663"/>
    <w:rsid w:val="00307D8B"/>
    <w:rsid w:val="0031037D"/>
    <w:rsid w:val="00311130"/>
    <w:rsid w:val="00311647"/>
    <w:rsid w:val="00312BC9"/>
    <w:rsid w:val="00312E55"/>
    <w:rsid w:val="003142E3"/>
    <w:rsid w:val="003175A2"/>
    <w:rsid w:val="003179FA"/>
    <w:rsid w:val="00317CCC"/>
    <w:rsid w:val="003229EC"/>
    <w:rsid w:val="00322B2C"/>
    <w:rsid w:val="00322EDD"/>
    <w:rsid w:val="00324DDD"/>
    <w:rsid w:val="00325109"/>
    <w:rsid w:val="00325844"/>
    <w:rsid w:val="003267A1"/>
    <w:rsid w:val="00326F8B"/>
    <w:rsid w:val="003278BF"/>
    <w:rsid w:val="00327B65"/>
    <w:rsid w:val="00327E04"/>
    <w:rsid w:val="00330A79"/>
    <w:rsid w:val="00330B1E"/>
    <w:rsid w:val="00331321"/>
    <w:rsid w:val="0033145D"/>
    <w:rsid w:val="00332C31"/>
    <w:rsid w:val="00333052"/>
    <w:rsid w:val="003338C7"/>
    <w:rsid w:val="003339CB"/>
    <w:rsid w:val="00335D74"/>
    <w:rsid w:val="00336CD2"/>
    <w:rsid w:val="00337DF8"/>
    <w:rsid w:val="00340C3F"/>
    <w:rsid w:val="00341F30"/>
    <w:rsid w:val="00342462"/>
    <w:rsid w:val="00342854"/>
    <w:rsid w:val="003429DC"/>
    <w:rsid w:val="00342A42"/>
    <w:rsid w:val="00342C31"/>
    <w:rsid w:val="00344D79"/>
    <w:rsid w:val="003466E5"/>
    <w:rsid w:val="00346B67"/>
    <w:rsid w:val="00346F34"/>
    <w:rsid w:val="003473B3"/>
    <w:rsid w:val="0035269E"/>
    <w:rsid w:val="0035318E"/>
    <w:rsid w:val="003535A4"/>
    <w:rsid w:val="00353832"/>
    <w:rsid w:val="00355EF6"/>
    <w:rsid w:val="00356B3F"/>
    <w:rsid w:val="00356C8C"/>
    <w:rsid w:val="00356E17"/>
    <w:rsid w:val="00360DE4"/>
    <w:rsid w:val="00363CDE"/>
    <w:rsid w:val="0036456F"/>
    <w:rsid w:val="00365374"/>
    <w:rsid w:val="00365FF7"/>
    <w:rsid w:val="00366E56"/>
    <w:rsid w:val="0037051A"/>
    <w:rsid w:val="00370FC1"/>
    <w:rsid w:val="00371B89"/>
    <w:rsid w:val="003723D8"/>
    <w:rsid w:val="003724DA"/>
    <w:rsid w:val="00372CD0"/>
    <w:rsid w:val="0037436A"/>
    <w:rsid w:val="00374FAA"/>
    <w:rsid w:val="003751F2"/>
    <w:rsid w:val="00376DA1"/>
    <w:rsid w:val="0037737B"/>
    <w:rsid w:val="00377FBC"/>
    <w:rsid w:val="00380021"/>
    <w:rsid w:val="003804DF"/>
    <w:rsid w:val="00380931"/>
    <w:rsid w:val="0038105E"/>
    <w:rsid w:val="00382901"/>
    <w:rsid w:val="00382A6E"/>
    <w:rsid w:val="00383776"/>
    <w:rsid w:val="00383974"/>
    <w:rsid w:val="00384792"/>
    <w:rsid w:val="0038483B"/>
    <w:rsid w:val="00390206"/>
    <w:rsid w:val="00390BB2"/>
    <w:rsid w:val="00390BB7"/>
    <w:rsid w:val="00391D7C"/>
    <w:rsid w:val="00392F00"/>
    <w:rsid w:val="003930F7"/>
    <w:rsid w:val="00395F0F"/>
    <w:rsid w:val="003962A0"/>
    <w:rsid w:val="003A07B4"/>
    <w:rsid w:val="003A0BEC"/>
    <w:rsid w:val="003A2D05"/>
    <w:rsid w:val="003A30E6"/>
    <w:rsid w:val="003A3A11"/>
    <w:rsid w:val="003A4AF3"/>
    <w:rsid w:val="003A4B87"/>
    <w:rsid w:val="003A4E1E"/>
    <w:rsid w:val="003A59D8"/>
    <w:rsid w:val="003A7043"/>
    <w:rsid w:val="003B0909"/>
    <w:rsid w:val="003B2558"/>
    <w:rsid w:val="003B298E"/>
    <w:rsid w:val="003B29DB"/>
    <w:rsid w:val="003B5A0D"/>
    <w:rsid w:val="003B65D5"/>
    <w:rsid w:val="003C0E0F"/>
    <w:rsid w:val="003C2CE3"/>
    <w:rsid w:val="003C30A3"/>
    <w:rsid w:val="003C4416"/>
    <w:rsid w:val="003C524F"/>
    <w:rsid w:val="003C6E89"/>
    <w:rsid w:val="003C70A6"/>
    <w:rsid w:val="003C7741"/>
    <w:rsid w:val="003C7BFD"/>
    <w:rsid w:val="003D06F8"/>
    <w:rsid w:val="003D07DC"/>
    <w:rsid w:val="003D13F5"/>
    <w:rsid w:val="003D16CB"/>
    <w:rsid w:val="003D1E2B"/>
    <w:rsid w:val="003D2501"/>
    <w:rsid w:val="003D25A6"/>
    <w:rsid w:val="003D4516"/>
    <w:rsid w:val="003D539E"/>
    <w:rsid w:val="003D594D"/>
    <w:rsid w:val="003D610A"/>
    <w:rsid w:val="003D7576"/>
    <w:rsid w:val="003E18CF"/>
    <w:rsid w:val="003E25B4"/>
    <w:rsid w:val="003E28BD"/>
    <w:rsid w:val="003E46EB"/>
    <w:rsid w:val="003E53C2"/>
    <w:rsid w:val="003E6816"/>
    <w:rsid w:val="003E71AD"/>
    <w:rsid w:val="003F11D6"/>
    <w:rsid w:val="003F3498"/>
    <w:rsid w:val="003F70DE"/>
    <w:rsid w:val="00400D39"/>
    <w:rsid w:val="00401466"/>
    <w:rsid w:val="004018A5"/>
    <w:rsid w:val="00401BEA"/>
    <w:rsid w:val="00402EE6"/>
    <w:rsid w:val="00404E32"/>
    <w:rsid w:val="004067E7"/>
    <w:rsid w:val="00406D7D"/>
    <w:rsid w:val="00407464"/>
    <w:rsid w:val="004111EC"/>
    <w:rsid w:val="00411822"/>
    <w:rsid w:val="00412559"/>
    <w:rsid w:val="00412706"/>
    <w:rsid w:val="004130C3"/>
    <w:rsid w:val="00413F5C"/>
    <w:rsid w:val="00414F0A"/>
    <w:rsid w:val="0041609F"/>
    <w:rsid w:val="00417058"/>
    <w:rsid w:val="0041722A"/>
    <w:rsid w:val="004202BB"/>
    <w:rsid w:val="0042075F"/>
    <w:rsid w:val="00421C1B"/>
    <w:rsid w:val="00421D19"/>
    <w:rsid w:val="00422D00"/>
    <w:rsid w:val="00423760"/>
    <w:rsid w:val="004238BF"/>
    <w:rsid w:val="00427012"/>
    <w:rsid w:val="00427D16"/>
    <w:rsid w:val="00431A04"/>
    <w:rsid w:val="00432802"/>
    <w:rsid w:val="004332EA"/>
    <w:rsid w:val="00434779"/>
    <w:rsid w:val="004351AB"/>
    <w:rsid w:val="0043541B"/>
    <w:rsid w:val="0043548E"/>
    <w:rsid w:val="00435D9B"/>
    <w:rsid w:val="00437CFE"/>
    <w:rsid w:val="00437EE2"/>
    <w:rsid w:val="0044229F"/>
    <w:rsid w:val="00442660"/>
    <w:rsid w:val="004432A5"/>
    <w:rsid w:val="00444CA5"/>
    <w:rsid w:val="0044592C"/>
    <w:rsid w:val="0044688C"/>
    <w:rsid w:val="00446C14"/>
    <w:rsid w:val="00450C63"/>
    <w:rsid w:val="00451773"/>
    <w:rsid w:val="0045214B"/>
    <w:rsid w:val="00453F10"/>
    <w:rsid w:val="00454A29"/>
    <w:rsid w:val="00457F95"/>
    <w:rsid w:val="00461854"/>
    <w:rsid w:val="004622E9"/>
    <w:rsid w:val="00462790"/>
    <w:rsid w:val="0046301B"/>
    <w:rsid w:val="004645A9"/>
    <w:rsid w:val="00465849"/>
    <w:rsid w:val="00465900"/>
    <w:rsid w:val="00465D5F"/>
    <w:rsid w:val="00466C7D"/>
    <w:rsid w:val="00470065"/>
    <w:rsid w:val="004708AD"/>
    <w:rsid w:val="00470C1B"/>
    <w:rsid w:val="0047197E"/>
    <w:rsid w:val="00472402"/>
    <w:rsid w:val="00472BE5"/>
    <w:rsid w:val="00473F90"/>
    <w:rsid w:val="004750BC"/>
    <w:rsid w:val="004757AE"/>
    <w:rsid w:val="00475ABD"/>
    <w:rsid w:val="00475BBE"/>
    <w:rsid w:val="00475E97"/>
    <w:rsid w:val="004760D9"/>
    <w:rsid w:val="004766CF"/>
    <w:rsid w:val="004827F3"/>
    <w:rsid w:val="00484051"/>
    <w:rsid w:val="00485B28"/>
    <w:rsid w:val="00490D37"/>
    <w:rsid w:val="0049102D"/>
    <w:rsid w:val="0049129B"/>
    <w:rsid w:val="00493F2F"/>
    <w:rsid w:val="004966AD"/>
    <w:rsid w:val="00497BE2"/>
    <w:rsid w:val="00497F1A"/>
    <w:rsid w:val="004A16E8"/>
    <w:rsid w:val="004A2438"/>
    <w:rsid w:val="004A249F"/>
    <w:rsid w:val="004A3F0B"/>
    <w:rsid w:val="004A4B58"/>
    <w:rsid w:val="004A6DFD"/>
    <w:rsid w:val="004B04F7"/>
    <w:rsid w:val="004B14DA"/>
    <w:rsid w:val="004B3193"/>
    <w:rsid w:val="004B5AE5"/>
    <w:rsid w:val="004B6581"/>
    <w:rsid w:val="004B682D"/>
    <w:rsid w:val="004B6B3B"/>
    <w:rsid w:val="004C041C"/>
    <w:rsid w:val="004C0E3C"/>
    <w:rsid w:val="004C11FF"/>
    <w:rsid w:val="004C265C"/>
    <w:rsid w:val="004C352C"/>
    <w:rsid w:val="004C4ED2"/>
    <w:rsid w:val="004C5A1C"/>
    <w:rsid w:val="004C5D03"/>
    <w:rsid w:val="004C5E06"/>
    <w:rsid w:val="004D19C1"/>
    <w:rsid w:val="004D31CD"/>
    <w:rsid w:val="004D3DDE"/>
    <w:rsid w:val="004D3FCB"/>
    <w:rsid w:val="004D40EB"/>
    <w:rsid w:val="004D57DE"/>
    <w:rsid w:val="004D57EE"/>
    <w:rsid w:val="004D7000"/>
    <w:rsid w:val="004D7945"/>
    <w:rsid w:val="004D7A2E"/>
    <w:rsid w:val="004E080C"/>
    <w:rsid w:val="004E149C"/>
    <w:rsid w:val="004E17E3"/>
    <w:rsid w:val="004E1A7C"/>
    <w:rsid w:val="004E21A5"/>
    <w:rsid w:val="004E32CA"/>
    <w:rsid w:val="004E43BD"/>
    <w:rsid w:val="004E79C0"/>
    <w:rsid w:val="004F1420"/>
    <w:rsid w:val="004F27C4"/>
    <w:rsid w:val="004F443A"/>
    <w:rsid w:val="004F54A2"/>
    <w:rsid w:val="004F54AE"/>
    <w:rsid w:val="004F758C"/>
    <w:rsid w:val="0050014C"/>
    <w:rsid w:val="0050506A"/>
    <w:rsid w:val="00505D82"/>
    <w:rsid w:val="00505DF3"/>
    <w:rsid w:val="005065D3"/>
    <w:rsid w:val="00506BEF"/>
    <w:rsid w:val="00506F6E"/>
    <w:rsid w:val="005079CA"/>
    <w:rsid w:val="00511402"/>
    <w:rsid w:val="005147AC"/>
    <w:rsid w:val="00514AC0"/>
    <w:rsid w:val="0051544F"/>
    <w:rsid w:val="00516A29"/>
    <w:rsid w:val="0052012C"/>
    <w:rsid w:val="005205A8"/>
    <w:rsid w:val="00522AAC"/>
    <w:rsid w:val="005232CA"/>
    <w:rsid w:val="00523789"/>
    <w:rsid w:val="005244CD"/>
    <w:rsid w:val="00524BE8"/>
    <w:rsid w:val="005266EB"/>
    <w:rsid w:val="00526EEC"/>
    <w:rsid w:val="00527905"/>
    <w:rsid w:val="005279DD"/>
    <w:rsid w:val="00527BD4"/>
    <w:rsid w:val="00527D08"/>
    <w:rsid w:val="00530645"/>
    <w:rsid w:val="00531970"/>
    <w:rsid w:val="0053288B"/>
    <w:rsid w:val="00533053"/>
    <w:rsid w:val="005331A3"/>
    <w:rsid w:val="00533D83"/>
    <w:rsid w:val="00534AB7"/>
    <w:rsid w:val="00534D14"/>
    <w:rsid w:val="00540586"/>
    <w:rsid w:val="00540BEA"/>
    <w:rsid w:val="0054102B"/>
    <w:rsid w:val="00541510"/>
    <w:rsid w:val="0054273D"/>
    <w:rsid w:val="00543375"/>
    <w:rsid w:val="00545D8B"/>
    <w:rsid w:val="0054647F"/>
    <w:rsid w:val="00547CB6"/>
    <w:rsid w:val="00547F2E"/>
    <w:rsid w:val="00550811"/>
    <w:rsid w:val="00551356"/>
    <w:rsid w:val="005538F2"/>
    <w:rsid w:val="005549C3"/>
    <w:rsid w:val="005549E0"/>
    <w:rsid w:val="00554C5B"/>
    <w:rsid w:val="005550CE"/>
    <w:rsid w:val="00555419"/>
    <w:rsid w:val="0055544E"/>
    <w:rsid w:val="00555554"/>
    <w:rsid w:val="00555A16"/>
    <w:rsid w:val="00557511"/>
    <w:rsid w:val="005602CB"/>
    <w:rsid w:val="00561564"/>
    <w:rsid w:val="00563E95"/>
    <w:rsid w:val="005662D2"/>
    <w:rsid w:val="00570362"/>
    <w:rsid w:val="00570530"/>
    <w:rsid w:val="00570846"/>
    <w:rsid w:val="005708A9"/>
    <w:rsid w:val="005719C7"/>
    <w:rsid w:val="005723EE"/>
    <w:rsid w:val="00572A40"/>
    <w:rsid w:val="00574A4B"/>
    <w:rsid w:val="0057622E"/>
    <w:rsid w:val="00576881"/>
    <w:rsid w:val="00576B5A"/>
    <w:rsid w:val="00576EAA"/>
    <w:rsid w:val="00577F0C"/>
    <w:rsid w:val="0058023F"/>
    <w:rsid w:val="0058168E"/>
    <w:rsid w:val="00583B5E"/>
    <w:rsid w:val="005849C5"/>
    <w:rsid w:val="00585AF4"/>
    <w:rsid w:val="00585DFD"/>
    <w:rsid w:val="00586ED2"/>
    <w:rsid w:val="00590AD6"/>
    <w:rsid w:val="00591680"/>
    <w:rsid w:val="005921C1"/>
    <w:rsid w:val="00592975"/>
    <w:rsid w:val="00592AD6"/>
    <w:rsid w:val="00592F03"/>
    <w:rsid w:val="005939A2"/>
    <w:rsid w:val="00596CA8"/>
    <w:rsid w:val="00597421"/>
    <w:rsid w:val="00597A00"/>
    <w:rsid w:val="00597B4A"/>
    <w:rsid w:val="00597BD8"/>
    <w:rsid w:val="005A08D7"/>
    <w:rsid w:val="005A0D39"/>
    <w:rsid w:val="005A13EC"/>
    <w:rsid w:val="005A2B2F"/>
    <w:rsid w:val="005A344E"/>
    <w:rsid w:val="005A5B9F"/>
    <w:rsid w:val="005A5CDF"/>
    <w:rsid w:val="005A6F29"/>
    <w:rsid w:val="005A7E4C"/>
    <w:rsid w:val="005B1B92"/>
    <w:rsid w:val="005B2902"/>
    <w:rsid w:val="005B29DA"/>
    <w:rsid w:val="005B2A14"/>
    <w:rsid w:val="005B3BE4"/>
    <w:rsid w:val="005B3C8C"/>
    <w:rsid w:val="005B484C"/>
    <w:rsid w:val="005B5B01"/>
    <w:rsid w:val="005B5D2C"/>
    <w:rsid w:val="005B627B"/>
    <w:rsid w:val="005B6480"/>
    <w:rsid w:val="005B6612"/>
    <w:rsid w:val="005C100F"/>
    <w:rsid w:val="005C2840"/>
    <w:rsid w:val="005C292E"/>
    <w:rsid w:val="005C3E47"/>
    <w:rsid w:val="005C402F"/>
    <w:rsid w:val="005C4C24"/>
    <w:rsid w:val="005C551C"/>
    <w:rsid w:val="005C56AB"/>
    <w:rsid w:val="005C5AB9"/>
    <w:rsid w:val="005C5E37"/>
    <w:rsid w:val="005C6BFE"/>
    <w:rsid w:val="005D0803"/>
    <w:rsid w:val="005D1432"/>
    <w:rsid w:val="005D16D9"/>
    <w:rsid w:val="005D1796"/>
    <w:rsid w:val="005D3484"/>
    <w:rsid w:val="005D5718"/>
    <w:rsid w:val="005D5CDE"/>
    <w:rsid w:val="005D6B39"/>
    <w:rsid w:val="005D7B16"/>
    <w:rsid w:val="005E0540"/>
    <w:rsid w:val="005E1D32"/>
    <w:rsid w:val="005E4856"/>
    <w:rsid w:val="005E48DB"/>
    <w:rsid w:val="005E4BAF"/>
    <w:rsid w:val="005E6A3A"/>
    <w:rsid w:val="005F0066"/>
    <w:rsid w:val="005F01D7"/>
    <w:rsid w:val="005F1AB7"/>
    <w:rsid w:val="005F2D46"/>
    <w:rsid w:val="005F5530"/>
    <w:rsid w:val="005F56BF"/>
    <w:rsid w:val="005F6C24"/>
    <w:rsid w:val="005F709B"/>
    <w:rsid w:val="005F75D0"/>
    <w:rsid w:val="0060017C"/>
    <w:rsid w:val="006013C6"/>
    <w:rsid w:val="0060160E"/>
    <w:rsid w:val="00601EB3"/>
    <w:rsid w:val="00601ED1"/>
    <w:rsid w:val="0060434E"/>
    <w:rsid w:val="0060440C"/>
    <w:rsid w:val="006044EF"/>
    <w:rsid w:val="006052B4"/>
    <w:rsid w:val="00605E18"/>
    <w:rsid w:val="006063D0"/>
    <w:rsid w:val="00606E7B"/>
    <w:rsid w:val="00607264"/>
    <w:rsid w:val="00610E61"/>
    <w:rsid w:val="006113BA"/>
    <w:rsid w:val="0061226C"/>
    <w:rsid w:val="00612449"/>
    <w:rsid w:val="00612CB3"/>
    <w:rsid w:val="00612E46"/>
    <w:rsid w:val="00613CF9"/>
    <w:rsid w:val="00615C91"/>
    <w:rsid w:val="00615FD0"/>
    <w:rsid w:val="00616A23"/>
    <w:rsid w:val="00616BC3"/>
    <w:rsid w:val="006171F2"/>
    <w:rsid w:val="00617C54"/>
    <w:rsid w:val="006203BB"/>
    <w:rsid w:val="006207F9"/>
    <w:rsid w:val="006213F4"/>
    <w:rsid w:val="0062596A"/>
    <w:rsid w:val="00625B2A"/>
    <w:rsid w:val="006304B1"/>
    <w:rsid w:val="00630B3C"/>
    <w:rsid w:val="00631092"/>
    <w:rsid w:val="00631A78"/>
    <w:rsid w:val="00632C38"/>
    <w:rsid w:val="006333A4"/>
    <w:rsid w:val="00633A3C"/>
    <w:rsid w:val="006344EC"/>
    <w:rsid w:val="00635512"/>
    <w:rsid w:val="00640F0C"/>
    <w:rsid w:val="00641F57"/>
    <w:rsid w:val="006427F0"/>
    <w:rsid w:val="00644050"/>
    <w:rsid w:val="006447C2"/>
    <w:rsid w:val="00644CDE"/>
    <w:rsid w:val="006452F4"/>
    <w:rsid w:val="00647C4B"/>
    <w:rsid w:val="00647C93"/>
    <w:rsid w:val="0065046C"/>
    <w:rsid w:val="00650F80"/>
    <w:rsid w:val="00652335"/>
    <w:rsid w:val="006525ED"/>
    <w:rsid w:val="00653F66"/>
    <w:rsid w:val="006552E9"/>
    <w:rsid w:val="006553ED"/>
    <w:rsid w:val="006554D4"/>
    <w:rsid w:val="00655C2C"/>
    <w:rsid w:val="00655E44"/>
    <w:rsid w:val="00657801"/>
    <w:rsid w:val="00657856"/>
    <w:rsid w:val="00657AEC"/>
    <w:rsid w:val="006616A4"/>
    <w:rsid w:val="00662DD6"/>
    <w:rsid w:val="0066333C"/>
    <w:rsid w:val="006646F3"/>
    <w:rsid w:val="006656ED"/>
    <w:rsid w:val="00670C1D"/>
    <w:rsid w:val="00671051"/>
    <w:rsid w:val="0067195E"/>
    <w:rsid w:val="006731C8"/>
    <w:rsid w:val="00677620"/>
    <w:rsid w:val="006776C0"/>
    <w:rsid w:val="00680968"/>
    <w:rsid w:val="006809FC"/>
    <w:rsid w:val="0068224D"/>
    <w:rsid w:val="00682369"/>
    <w:rsid w:val="00682D83"/>
    <w:rsid w:val="006845AA"/>
    <w:rsid w:val="00684B39"/>
    <w:rsid w:val="00684CFB"/>
    <w:rsid w:val="006866AC"/>
    <w:rsid w:val="00686FD9"/>
    <w:rsid w:val="0068747F"/>
    <w:rsid w:val="006879F0"/>
    <w:rsid w:val="00690B88"/>
    <w:rsid w:val="006921FE"/>
    <w:rsid w:val="00692578"/>
    <w:rsid w:val="00692F4C"/>
    <w:rsid w:val="00693455"/>
    <w:rsid w:val="00694011"/>
    <w:rsid w:val="0069571D"/>
    <w:rsid w:val="00696587"/>
    <w:rsid w:val="006969F4"/>
    <w:rsid w:val="00697254"/>
    <w:rsid w:val="006A03AD"/>
    <w:rsid w:val="006A03CF"/>
    <w:rsid w:val="006A2667"/>
    <w:rsid w:val="006A326A"/>
    <w:rsid w:val="006A4256"/>
    <w:rsid w:val="006A52CA"/>
    <w:rsid w:val="006A5551"/>
    <w:rsid w:val="006A5E22"/>
    <w:rsid w:val="006A672D"/>
    <w:rsid w:val="006A7609"/>
    <w:rsid w:val="006A7E24"/>
    <w:rsid w:val="006B28C3"/>
    <w:rsid w:val="006B29FB"/>
    <w:rsid w:val="006B39DD"/>
    <w:rsid w:val="006B3C01"/>
    <w:rsid w:val="006B4A54"/>
    <w:rsid w:val="006B4D8F"/>
    <w:rsid w:val="006B5537"/>
    <w:rsid w:val="006B6798"/>
    <w:rsid w:val="006B707C"/>
    <w:rsid w:val="006B77CB"/>
    <w:rsid w:val="006B79A1"/>
    <w:rsid w:val="006C05A9"/>
    <w:rsid w:val="006C5130"/>
    <w:rsid w:val="006C5E62"/>
    <w:rsid w:val="006C5F69"/>
    <w:rsid w:val="006C7E54"/>
    <w:rsid w:val="006D0357"/>
    <w:rsid w:val="006D3125"/>
    <w:rsid w:val="006D4C40"/>
    <w:rsid w:val="006D512C"/>
    <w:rsid w:val="006D5EBB"/>
    <w:rsid w:val="006D7572"/>
    <w:rsid w:val="006D7B88"/>
    <w:rsid w:val="006E0B0A"/>
    <w:rsid w:val="006E223A"/>
    <w:rsid w:val="006E4EDC"/>
    <w:rsid w:val="006E4F0E"/>
    <w:rsid w:val="006E6716"/>
    <w:rsid w:val="006E6740"/>
    <w:rsid w:val="006E7EEC"/>
    <w:rsid w:val="006F08CD"/>
    <w:rsid w:val="006F0DC3"/>
    <w:rsid w:val="006F42FF"/>
    <w:rsid w:val="006F4349"/>
    <w:rsid w:val="007000E1"/>
    <w:rsid w:val="00701250"/>
    <w:rsid w:val="00703069"/>
    <w:rsid w:val="00703230"/>
    <w:rsid w:val="0071175F"/>
    <w:rsid w:val="00715106"/>
    <w:rsid w:val="007156DE"/>
    <w:rsid w:val="00715EEA"/>
    <w:rsid w:val="007169CD"/>
    <w:rsid w:val="00717260"/>
    <w:rsid w:val="00722B64"/>
    <w:rsid w:val="00722D64"/>
    <w:rsid w:val="007231FE"/>
    <w:rsid w:val="007239B2"/>
    <w:rsid w:val="0072432B"/>
    <w:rsid w:val="00726B3C"/>
    <w:rsid w:val="00726BBA"/>
    <w:rsid w:val="0072762B"/>
    <w:rsid w:val="00732BA6"/>
    <w:rsid w:val="00732E79"/>
    <w:rsid w:val="00734506"/>
    <w:rsid w:val="007353C6"/>
    <w:rsid w:val="0073636B"/>
    <w:rsid w:val="00736D07"/>
    <w:rsid w:val="00737613"/>
    <w:rsid w:val="0074096E"/>
    <w:rsid w:val="0074133F"/>
    <w:rsid w:val="0074202A"/>
    <w:rsid w:val="00743C72"/>
    <w:rsid w:val="00745A75"/>
    <w:rsid w:val="00745F57"/>
    <w:rsid w:val="00747D2A"/>
    <w:rsid w:val="007501BC"/>
    <w:rsid w:val="0075094E"/>
    <w:rsid w:val="007515CB"/>
    <w:rsid w:val="0075321B"/>
    <w:rsid w:val="007544F8"/>
    <w:rsid w:val="00754A67"/>
    <w:rsid w:val="00755FBE"/>
    <w:rsid w:val="0075607D"/>
    <w:rsid w:val="00756ABF"/>
    <w:rsid w:val="00757B05"/>
    <w:rsid w:val="00757F30"/>
    <w:rsid w:val="00761646"/>
    <w:rsid w:val="00761DF4"/>
    <w:rsid w:val="007624FA"/>
    <w:rsid w:val="0076310E"/>
    <w:rsid w:val="00767573"/>
    <w:rsid w:val="0077076B"/>
    <w:rsid w:val="007718A6"/>
    <w:rsid w:val="00772F8A"/>
    <w:rsid w:val="007736B2"/>
    <w:rsid w:val="00773CD8"/>
    <w:rsid w:val="0077401B"/>
    <w:rsid w:val="0077460D"/>
    <w:rsid w:val="00775270"/>
    <w:rsid w:val="00776809"/>
    <w:rsid w:val="00776BA4"/>
    <w:rsid w:val="00777DB0"/>
    <w:rsid w:val="00780A59"/>
    <w:rsid w:val="0078198F"/>
    <w:rsid w:val="007820F5"/>
    <w:rsid w:val="007822CB"/>
    <w:rsid w:val="00783727"/>
    <w:rsid w:val="00784618"/>
    <w:rsid w:val="007851DE"/>
    <w:rsid w:val="0078620B"/>
    <w:rsid w:val="0078788F"/>
    <w:rsid w:val="00790C77"/>
    <w:rsid w:val="00791AF0"/>
    <w:rsid w:val="0079226E"/>
    <w:rsid w:val="0079245C"/>
    <w:rsid w:val="007938BD"/>
    <w:rsid w:val="00793E73"/>
    <w:rsid w:val="00795B4A"/>
    <w:rsid w:val="00795EFE"/>
    <w:rsid w:val="007963E5"/>
    <w:rsid w:val="00796A1A"/>
    <w:rsid w:val="00796A27"/>
    <w:rsid w:val="007973E4"/>
    <w:rsid w:val="0079780C"/>
    <w:rsid w:val="00797BFD"/>
    <w:rsid w:val="007A08D2"/>
    <w:rsid w:val="007A0947"/>
    <w:rsid w:val="007A1595"/>
    <w:rsid w:val="007A1AAE"/>
    <w:rsid w:val="007A2D3E"/>
    <w:rsid w:val="007A5636"/>
    <w:rsid w:val="007A650F"/>
    <w:rsid w:val="007A66E3"/>
    <w:rsid w:val="007A6D82"/>
    <w:rsid w:val="007A71D5"/>
    <w:rsid w:val="007A7253"/>
    <w:rsid w:val="007B053B"/>
    <w:rsid w:val="007B0776"/>
    <w:rsid w:val="007B302E"/>
    <w:rsid w:val="007B31A0"/>
    <w:rsid w:val="007B422C"/>
    <w:rsid w:val="007B7DB4"/>
    <w:rsid w:val="007C1308"/>
    <w:rsid w:val="007C1926"/>
    <w:rsid w:val="007C2A96"/>
    <w:rsid w:val="007C48AF"/>
    <w:rsid w:val="007C4B58"/>
    <w:rsid w:val="007C4F2E"/>
    <w:rsid w:val="007C7276"/>
    <w:rsid w:val="007C7575"/>
    <w:rsid w:val="007D09C4"/>
    <w:rsid w:val="007D0D21"/>
    <w:rsid w:val="007D1274"/>
    <w:rsid w:val="007D146B"/>
    <w:rsid w:val="007D2536"/>
    <w:rsid w:val="007D34F6"/>
    <w:rsid w:val="007D45E4"/>
    <w:rsid w:val="007D52B7"/>
    <w:rsid w:val="007D580D"/>
    <w:rsid w:val="007D6906"/>
    <w:rsid w:val="007D6EE2"/>
    <w:rsid w:val="007E138F"/>
    <w:rsid w:val="007E39EF"/>
    <w:rsid w:val="007E5084"/>
    <w:rsid w:val="007E55E7"/>
    <w:rsid w:val="007E5EC2"/>
    <w:rsid w:val="007E5F24"/>
    <w:rsid w:val="007E6A5D"/>
    <w:rsid w:val="007E7799"/>
    <w:rsid w:val="007E7EE3"/>
    <w:rsid w:val="007F3217"/>
    <w:rsid w:val="007F5186"/>
    <w:rsid w:val="007F51BB"/>
    <w:rsid w:val="007F5D72"/>
    <w:rsid w:val="007F6552"/>
    <w:rsid w:val="007F6E6A"/>
    <w:rsid w:val="0080018B"/>
    <w:rsid w:val="00800B14"/>
    <w:rsid w:val="00800D33"/>
    <w:rsid w:val="00800DA1"/>
    <w:rsid w:val="00802A1D"/>
    <w:rsid w:val="008042F3"/>
    <w:rsid w:val="008043A1"/>
    <w:rsid w:val="00804642"/>
    <w:rsid w:val="008051CF"/>
    <w:rsid w:val="008073B8"/>
    <w:rsid w:val="00807F8A"/>
    <w:rsid w:val="008131DC"/>
    <w:rsid w:val="00813D58"/>
    <w:rsid w:val="00813DFB"/>
    <w:rsid w:val="00813EE1"/>
    <w:rsid w:val="0081627E"/>
    <w:rsid w:val="00817117"/>
    <w:rsid w:val="0081787D"/>
    <w:rsid w:val="00817B84"/>
    <w:rsid w:val="00821C3A"/>
    <w:rsid w:val="00823CF6"/>
    <w:rsid w:val="00823E6B"/>
    <w:rsid w:val="00824E85"/>
    <w:rsid w:val="00825274"/>
    <w:rsid w:val="008261D4"/>
    <w:rsid w:val="0082625F"/>
    <w:rsid w:val="008276F9"/>
    <w:rsid w:val="00830666"/>
    <w:rsid w:val="008308D5"/>
    <w:rsid w:val="00831EBF"/>
    <w:rsid w:val="00832965"/>
    <w:rsid w:val="00832B4E"/>
    <w:rsid w:val="00832F27"/>
    <w:rsid w:val="008337DB"/>
    <w:rsid w:val="0083563E"/>
    <w:rsid w:val="00836AB0"/>
    <w:rsid w:val="00837FBF"/>
    <w:rsid w:val="008408A0"/>
    <w:rsid w:val="00840A83"/>
    <w:rsid w:val="0084124B"/>
    <w:rsid w:val="00841E02"/>
    <w:rsid w:val="0084412B"/>
    <w:rsid w:val="00844A19"/>
    <w:rsid w:val="008454C0"/>
    <w:rsid w:val="00846080"/>
    <w:rsid w:val="00846C14"/>
    <w:rsid w:val="00851023"/>
    <w:rsid w:val="00855EE1"/>
    <w:rsid w:val="00856CA2"/>
    <w:rsid w:val="00856EAA"/>
    <w:rsid w:val="008574F2"/>
    <w:rsid w:val="00860BEA"/>
    <w:rsid w:val="008612F0"/>
    <w:rsid w:val="0086289E"/>
    <w:rsid w:val="008632F6"/>
    <w:rsid w:val="008644E2"/>
    <w:rsid w:val="0086717C"/>
    <w:rsid w:val="00867C9A"/>
    <w:rsid w:val="00870416"/>
    <w:rsid w:val="008734C3"/>
    <w:rsid w:val="00873975"/>
    <w:rsid w:val="0087474D"/>
    <w:rsid w:val="00874C51"/>
    <w:rsid w:val="00874C93"/>
    <w:rsid w:val="00874FDE"/>
    <w:rsid w:val="0087538A"/>
    <w:rsid w:val="008757FA"/>
    <w:rsid w:val="00876A45"/>
    <w:rsid w:val="00877889"/>
    <w:rsid w:val="0088029E"/>
    <w:rsid w:val="00880EA8"/>
    <w:rsid w:val="00882A21"/>
    <w:rsid w:val="00885679"/>
    <w:rsid w:val="00885DCE"/>
    <w:rsid w:val="0088784A"/>
    <w:rsid w:val="00890496"/>
    <w:rsid w:val="00890D58"/>
    <w:rsid w:val="00891C23"/>
    <w:rsid w:val="008920F2"/>
    <w:rsid w:val="00892A8A"/>
    <w:rsid w:val="00893ACA"/>
    <w:rsid w:val="008948F4"/>
    <w:rsid w:val="008951A7"/>
    <w:rsid w:val="00895786"/>
    <w:rsid w:val="00895DC8"/>
    <w:rsid w:val="008975BE"/>
    <w:rsid w:val="00897616"/>
    <w:rsid w:val="008A30BA"/>
    <w:rsid w:val="008A3CCD"/>
    <w:rsid w:val="008A4743"/>
    <w:rsid w:val="008B1CB0"/>
    <w:rsid w:val="008B1D1D"/>
    <w:rsid w:val="008B429C"/>
    <w:rsid w:val="008B4583"/>
    <w:rsid w:val="008B473B"/>
    <w:rsid w:val="008B5745"/>
    <w:rsid w:val="008B5F42"/>
    <w:rsid w:val="008B7F3D"/>
    <w:rsid w:val="008C0F69"/>
    <w:rsid w:val="008C12D6"/>
    <w:rsid w:val="008C1471"/>
    <w:rsid w:val="008C163C"/>
    <w:rsid w:val="008C1C62"/>
    <w:rsid w:val="008C2145"/>
    <w:rsid w:val="008C3B86"/>
    <w:rsid w:val="008C41ED"/>
    <w:rsid w:val="008C47ED"/>
    <w:rsid w:val="008C4D05"/>
    <w:rsid w:val="008C6269"/>
    <w:rsid w:val="008C68C3"/>
    <w:rsid w:val="008C6B2D"/>
    <w:rsid w:val="008D0E8C"/>
    <w:rsid w:val="008D0F4E"/>
    <w:rsid w:val="008D104E"/>
    <w:rsid w:val="008D2319"/>
    <w:rsid w:val="008D4E6D"/>
    <w:rsid w:val="008E032E"/>
    <w:rsid w:val="008E0F59"/>
    <w:rsid w:val="008E130A"/>
    <w:rsid w:val="008E1602"/>
    <w:rsid w:val="008E2A81"/>
    <w:rsid w:val="008E2C55"/>
    <w:rsid w:val="008E3352"/>
    <w:rsid w:val="008E3873"/>
    <w:rsid w:val="008E3FB5"/>
    <w:rsid w:val="008E403C"/>
    <w:rsid w:val="008E47BF"/>
    <w:rsid w:val="008E47F3"/>
    <w:rsid w:val="008E4DF2"/>
    <w:rsid w:val="008E5C59"/>
    <w:rsid w:val="008E67AD"/>
    <w:rsid w:val="008F0EA2"/>
    <w:rsid w:val="008F2CA6"/>
    <w:rsid w:val="008F48EE"/>
    <w:rsid w:val="008F4D77"/>
    <w:rsid w:val="008F602F"/>
    <w:rsid w:val="008F7DE7"/>
    <w:rsid w:val="00901608"/>
    <w:rsid w:val="009018B9"/>
    <w:rsid w:val="00905126"/>
    <w:rsid w:val="00905477"/>
    <w:rsid w:val="0090754B"/>
    <w:rsid w:val="0090762E"/>
    <w:rsid w:val="00913A3F"/>
    <w:rsid w:val="009141F6"/>
    <w:rsid w:val="00916E7A"/>
    <w:rsid w:val="009175C7"/>
    <w:rsid w:val="009219B2"/>
    <w:rsid w:val="00924A63"/>
    <w:rsid w:val="00925A7D"/>
    <w:rsid w:val="00927667"/>
    <w:rsid w:val="00934718"/>
    <w:rsid w:val="009352E7"/>
    <w:rsid w:val="009360DA"/>
    <w:rsid w:val="00936136"/>
    <w:rsid w:val="00941714"/>
    <w:rsid w:val="0094291D"/>
    <w:rsid w:val="009447AC"/>
    <w:rsid w:val="00945424"/>
    <w:rsid w:val="00945A6A"/>
    <w:rsid w:val="00945B41"/>
    <w:rsid w:val="0095061A"/>
    <w:rsid w:val="0095115F"/>
    <w:rsid w:val="0095120A"/>
    <w:rsid w:val="00951884"/>
    <w:rsid w:val="00951C19"/>
    <w:rsid w:val="00953A33"/>
    <w:rsid w:val="00954440"/>
    <w:rsid w:val="009553BB"/>
    <w:rsid w:val="00955738"/>
    <w:rsid w:val="00955C01"/>
    <w:rsid w:val="0095621F"/>
    <w:rsid w:val="00956F56"/>
    <w:rsid w:val="0095756C"/>
    <w:rsid w:val="00960881"/>
    <w:rsid w:val="0096116D"/>
    <w:rsid w:val="00961531"/>
    <w:rsid w:val="009621FB"/>
    <w:rsid w:val="00963BA7"/>
    <w:rsid w:val="00963C6A"/>
    <w:rsid w:val="00964836"/>
    <w:rsid w:val="009651C2"/>
    <w:rsid w:val="00965F34"/>
    <w:rsid w:val="0096636C"/>
    <w:rsid w:val="009665A3"/>
    <w:rsid w:val="0096726C"/>
    <w:rsid w:val="00970BF6"/>
    <w:rsid w:val="00970C95"/>
    <w:rsid w:val="00972EAF"/>
    <w:rsid w:val="009733D2"/>
    <w:rsid w:val="00974CED"/>
    <w:rsid w:val="00976647"/>
    <w:rsid w:val="0097766A"/>
    <w:rsid w:val="0097769D"/>
    <w:rsid w:val="00977BC4"/>
    <w:rsid w:val="00977C58"/>
    <w:rsid w:val="00980221"/>
    <w:rsid w:val="00980B81"/>
    <w:rsid w:val="00980D16"/>
    <w:rsid w:val="00980DE3"/>
    <w:rsid w:val="0098184A"/>
    <w:rsid w:val="009828B4"/>
    <w:rsid w:val="00982D35"/>
    <w:rsid w:val="00983112"/>
    <w:rsid w:val="0098373D"/>
    <w:rsid w:val="00985BE0"/>
    <w:rsid w:val="00990470"/>
    <w:rsid w:val="00990474"/>
    <w:rsid w:val="009906FB"/>
    <w:rsid w:val="009909FC"/>
    <w:rsid w:val="009923D7"/>
    <w:rsid w:val="009927B5"/>
    <w:rsid w:val="00993019"/>
    <w:rsid w:val="009931E3"/>
    <w:rsid w:val="00993B49"/>
    <w:rsid w:val="00995AC7"/>
    <w:rsid w:val="009961E6"/>
    <w:rsid w:val="00996479"/>
    <w:rsid w:val="00996CB7"/>
    <w:rsid w:val="0099712F"/>
    <w:rsid w:val="0099738E"/>
    <w:rsid w:val="00997662"/>
    <w:rsid w:val="009A1549"/>
    <w:rsid w:val="009A1978"/>
    <w:rsid w:val="009A1E83"/>
    <w:rsid w:val="009A2800"/>
    <w:rsid w:val="009A3F45"/>
    <w:rsid w:val="009A79D1"/>
    <w:rsid w:val="009B0967"/>
    <w:rsid w:val="009B3783"/>
    <w:rsid w:val="009B3EAA"/>
    <w:rsid w:val="009B42AF"/>
    <w:rsid w:val="009B55C9"/>
    <w:rsid w:val="009C28D8"/>
    <w:rsid w:val="009C3A50"/>
    <w:rsid w:val="009C3C37"/>
    <w:rsid w:val="009C49F8"/>
    <w:rsid w:val="009C4B93"/>
    <w:rsid w:val="009C58D7"/>
    <w:rsid w:val="009C5BB0"/>
    <w:rsid w:val="009C6261"/>
    <w:rsid w:val="009C7D79"/>
    <w:rsid w:val="009D01EB"/>
    <w:rsid w:val="009D20D4"/>
    <w:rsid w:val="009D23B3"/>
    <w:rsid w:val="009D4AC9"/>
    <w:rsid w:val="009D5A79"/>
    <w:rsid w:val="009D6D36"/>
    <w:rsid w:val="009E00C2"/>
    <w:rsid w:val="009E140C"/>
    <w:rsid w:val="009E1AB4"/>
    <w:rsid w:val="009E4C6C"/>
    <w:rsid w:val="009E65C8"/>
    <w:rsid w:val="009E7864"/>
    <w:rsid w:val="009F0CEE"/>
    <w:rsid w:val="009F155A"/>
    <w:rsid w:val="009F237F"/>
    <w:rsid w:val="009F4FC4"/>
    <w:rsid w:val="009F6C4F"/>
    <w:rsid w:val="009F7238"/>
    <w:rsid w:val="009F74A9"/>
    <w:rsid w:val="009F77B6"/>
    <w:rsid w:val="00A00B83"/>
    <w:rsid w:val="00A01540"/>
    <w:rsid w:val="00A0193D"/>
    <w:rsid w:val="00A02BB5"/>
    <w:rsid w:val="00A02D20"/>
    <w:rsid w:val="00A034B2"/>
    <w:rsid w:val="00A03C45"/>
    <w:rsid w:val="00A045A8"/>
    <w:rsid w:val="00A04D1B"/>
    <w:rsid w:val="00A0563C"/>
    <w:rsid w:val="00A07C50"/>
    <w:rsid w:val="00A11095"/>
    <w:rsid w:val="00A1261A"/>
    <w:rsid w:val="00A12907"/>
    <w:rsid w:val="00A13321"/>
    <w:rsid w:val="00A13E42"/>
    <w:rsid w:val="00A15C93"/>
    <w:rsid w:val="00A17B19"/>
    <w:rsid w:val="00A17CCB"/>
    <w:rsid w:val="00A20092"/>
    <w:rsid w:val="00A203EA"/>
    <w:rsid w:val="00A20803"/>
    <w:rsid w:val="00A22DD0"/>
    <w:rsid w:val="00A2371F"/>
    <w:rsid w:val="00A24074"/>
    <w:rsid w:val="00A248AA"/>
    <w:rsid w:val="00A25D71"/>
    <w:rsid w:val="00A26DA1"/>
    <w:rsid w:val="00A26F77"/>
    <w:rsid w:val="00A27506"/>
    <w:rsid w:val="00A3027B"/>
    <w:rsid w:val="00A312B0"/>
    <w:rsid w:val="00A315C8"/>
    <w:rsid w:val="00A32DF8"/>
    <w:rsid w:val="00A33167"/>
    <w:rsid w:val="00A33539"/>
    <w:rsid w:val="00A3369B"/>
    <w:rsid w:val="00A36179"/>
    <w:rsid w:val="00A40261"/>
    <w:rsid w:val="00A40820"/>
    <w:rsid w:val="00A434ED"/>
    <w:rsid w:val="00A440BF"/>
    <w:rsid w:val="00A44506"/>
    <w:rsid w:val="00A44C81"/>
    <w:rsid w:val="00A454D6"/>
    <w:rsid w:val="00A45A1E"/>
    <w:rsid w:val="00A4610C"/>
    <w:rsid w:val="00A46E6A"/>
    <w:rsid w:val="00A50635"/>
    <w:rsid w:val="00A51F1D"/>
    <w:rsid w:val="00A53353"/>
    <w:rsid w:val="00A574C9"/>
    <w:rsid w:val="00A6063C"/>
    <w:rsid w:val="00A60B70"/>
    <w:rsid w:val="00A63C69"/>
    <w:rsid w:val="00A63DAF"/>
    <w:rsid w:val="00A64E40"/>
    <w:rsid w:val="00A677EC"/>
    <w:rsid w:val="00A706CB"/>
    <w:rsid w:val="00A71176"/>
    <w:rsid w:val="00A71AC6"/>
    <w:rsid w:val="00A71AF2"/>
    <w:rsid w:val="00A72554"/>
    <w:rsid w:val="00A72D70"/>
    <w:rsid w:val="00A74B22"/>
    <w:rsid w:val="00A75643"/>
    <w:rsid w:val="00A75C54"/>
    <w:rsid w:val="00A76134"/>
    <w:rsid w:val="00A77761"/>
    <w:rsid w:val="00A80B9C"/>
    <w:rsid w:val="00A81709"/>
    <w:rsid w:val="00A82824"/>
    <w:rsid w:val="00A84183"/>
    <w:rsid w:val="00A85305"/>
    <w:rsid w:val="00A85511"/>
    <w:rsid w:val="00A86D85"/>
    <w:rsid w:val="00A86E77"/>
    <w:rsid w:val="00A87B22"/>
    <w:rsid w:val="00A90458"/>
    <w:rsid w:val="00A90750"/>
    <w:rsid w:val="00A938B6"/>
    <w:rsid w:val="00A94A7C"/>
    <w:rsid w:val="00A94DBE"/>
    <w:rsid w:val="00A950C3"/>
    <w:rsid w:val="00A95D36"/>
    <w:rsid w:val="00A964DD"/>
    <w:rsid w:val="00AA2D94"/>
    <w:rsid w:val="00AA3DDA"/>
    <w:rsid w:val="00AA4AA6"/>
    <w:rsid w:val="00AA55FB"/>
    <w:rsid w:val="00AA766A"/>
    <w:rsid w:val="00AA7E07"/>
    <w:rsid w:val="00AB04C7"/>
    <w:rsid w:val="00AB1383"/>
    <w:rsid w:val="00AB13C2"/>
    <w:rsid w:val="00AB1924"/>
    <w:rsid w:val="00AB4F60"/>
    <w:rsid w:val="00AB79C8"/>
    <w:rsid w:val="00AC2C74"/>
    <w:rsid w:val="00AC36BA"/>
    <w:rsid w:val="00AC4634"/>
    <w:rsid w:val="00AC49D5"/>
    <w:rsid w:val="00AC4EB8"/>
    <w:rsid w:val="00AC4F3D"/>
    <w:rsid w:val="00AC5F97"/>
    <w:rsid w:val="00AC7F9F"/>
    <w:rsid w:val="00AD1538"/>
    <w:rsid w:val="00AD3122"/>
    <w:rsid w:val="00AD65F0"/>
    <w:rsid w:val="00AD66AC"/>
    <w:rsid w:val="00AD703F"/>
    <w:rsid w:val="00AE00AE"/>
    <w:rsid w:val="00AE0AFC"/>
    <w:rsid w:val="00AE0D3E"/>
    <w:rsid w:val="00AE1F88"/>
    <w:rsid w:val="00AE2717"/>
    <w:rsid w:val="00AE3BA9"/>
    <w:rsid w:val="00AE5FBC"/>
    <w:rsid w:val="00AE6255"/>
    <w:rsid w:val="00AE6793"/>
    <w:rsid w:val="00AF017E"/>
    <w:rsid w:val="00AF134A"/>
    <w:rsid w:val="00AF15C3"/>
    <w:rsid w:val="00AF51A8"/>
    <w:rsid w:val="00AF5646"/>
    <w:rsid w:val="00AF5F63"/>
    <w:rsid w:val="00AF6E41"/>
    <w:rsid w:val="00B0058A"/>
    <w:rsid w:val="00B01DF7"/>
    <w:rsid w:val="00B02804"/>
    <w:rsid w:val="00B03D3F"/>
    <w:rsid w:val="00B10B16"/>
    <w:rsid w:val="00B11BAD"/>
    <w:rsid w:val="00B12C4A"/>
    <w:rsid w:val="00B13E92"/>
    <w:rsid w:val="00B1434C"/>
    <w:rsid w:val="00B14614"/>
    <w:rsid w:val="00B14BB8"/>
    <w:rsid w:val="00B14EA8"/>
    <w:rsid w:val="00B15FD6"/>
    <w:rsid w:val="00B17435"/>
    <w:rsid w:val="00B20D6A"/>
    <w:rsid w:val="00B23B0D"/>
    <w:rsid w:val="00B24246"/>
    <w:rsid w:val="00B247CD"/>
    <w:rsid w:val="00B26070"/>
    <w:rsid w:val="00B2746B"/>
    <w:rsid w:val="00B301D3"/>
    <w:rsid w:val="00B318E3"/>
    <w:rsid w:val="00B3448E"/>
    <w:rsid w:val="00B34C62"/>
    <w:rsid w:val="00B358AE"/>
    <w:rsid w:val="00B35A14"/>
    <w:rsid w:val="00B35C86"/>
    <w:rsid w:val="00B40BA2"/>
    <w:rsid w:val="00B41EA0"/>
    <w:rsid w:val="00B420CB"/>
    <w:rsid w:val="00B425E9"/>
    <w:rsid w:val="00B43CA5"/>
    <w:rsid w:val="00B460FE"/>
    <w:rsid w:val="00B46531"/>
    <w:rsid w:val="00B47564"/>
    <w:rsid w:val="00B5101D"/>
    <w:rsid w:val="00B517D5"/>
    <w:rsid w:val="00B5204D"/>
    <w:rsid w:val="00B521B4"/>
    <w:rsid w:val="00B52430"/>
    <w:rsid w:val="00B5317D"/>
    <w:rsid w:val="00B54C1E"/>
    <w:rsid w:val="00B55869"/>
    <w:rsid w:val="00B579CF"/>
    <w:rsid w:val="00B579EF"/>
    <w:rsid w:val="00B57CBB"/>
    <w:rsid w:val="00B600F8"/>
    <w:rsid w:val="00B61743"/>
    <w:rsid w:val="00B6181B"/>
    <w:rsid w:val="00B620A5"/>
    <w:rsid w:val="00B6301E"/>
    <w:rsid w:val="00B63924"/>
    <w:rsid w:val="00B64523"/>
    <w:rsid w:val="00B64CD7"/>
    <w:rsid w:val="00B66D22"/>
    <w:rsid w:val="00B67B42"/>
    <w:rsid w:val="00B7163B"/>
    <w:rsid w:val="00B72C59"/>
    <w:rsid w:val="00B72D0B"/>
    <w:rsid w:val="00B73189"/>
    <w:rsid w:val="00B73937"/>
    <w:rsid w:val="00B74F4E"/>
    <w:rsid w:val="00B74F9F"/>
    <w:rsid w:val="00B7551C"/>
    <w:rsid w:val="00B756F3"/>
    <w:rsid w:val="00B77BD8"/>
    <w:rsid w:val="00B77DD6"/>
    <w:rsid w:val="00B808FF"/>
    <w:rsid w:val="00B830A2"/>
    <w:rsid w:val="00B83D58"/>
    <w:rsid w:val="00B84D57"/>
    <w:rsid w:val="00B859BE"/>
    <w:rsid w:val="00B91369"/>
    <w:rsid w:val="00B91B63"/>
    <w:rsid w:val="00B93495"/>
    <w:rsid w:val="00B9434F"/>
    <w:rsid w:val="00B94AC4"/>
    <w:rsid w:val="00B94DB1"/>
    <w:rsid w:val="00BA0C29"/>
    <w:rsid w:val="00BA521D"/>
    <w:rsid w:val="00BA5531"/>
    <w:rsid w:val="00BA5782"/>
    <w:rsid w:val="00BA7AF9"/>
    <w:rsid w:val="00BA7DB5"/>
    <w:rsid w:val="00BB02A0"/>
    <w:rsid w:val="00BB0404"/>
    <w:rsid w:val="00BB0F6E"/>
    <w:rsid w:val="00BB126B"/>
    <w:rsid w:val="00BB21E2"/>
    <w:rsid w:val="00BB362B"/>
    <w:rsid w:val="00BB4152"/>
    <w:rsid w:val="00BB5CF0"/>
    <w:rsid w:val="00BB5F81"/>
    <w:rsid w:val="00BB71B3"/>
    <w:rsid w:val="00BB7A30"/>
    <w:rsid w:val="00BC02CC"/>
    <w:rsid w:val="00BC0736"/>
    <w:rsid w:val="00BC0F90"/>
    <w:rsid w:val="00BC2950"/>
    <w:rsid w:val="00BC35FF"/>
    <w:rsid w:val="00BC4C7A"/>
    <w:rsid w:val="00BC520B"/>
    <w:rsid w:val="00BC52E5"/>
    <w:rsid w:val="00BC6284"/>
    <w:rsid w:val="00BC7648"/>
    <w:rsid w:val="00BC78CE"/>
    <w:rsid w:val="00BD135A"/>
    <w:rsid w:val="00BD2945"/>
    <w:rsid w:val="00BD3835"/>
    <w:rsid w:val="00BD5266"/>
    <w:rsid w:val="00BD5A6B"/>
    <w:rsid w:val="00BD625E"/>
    <w:rsid w:val="00BE023B"/>
    <w:rsid w:val="00BE0F5F"/>
    <w:rsid w:val="00BE1EC6"/>
    <w:rsid w:val="00BE2926"/>
    <w:rsid w:val="00BE5F99"/>
    <w:rsid w:val="00BE6449"/>
    <w:rsid w:val="00BE7BE8"/>
    <w:rsid w:val="00BF01F6"/>
    <w:rsid w:val="00BF0A96"/>
    <w:rsid w:val="00BF1A9B"/>
    <w:rsid w:val="00BF1C13"/>
    <w:rsid w:val="00BF2D37"/>
    <w:rsid w:val="00BF2DF0"/>
    <w:rsid w:val="00BF4D2C"/>
    <w:rsid w:val="00BF549C"/>
    <w:rsid w:val="00BF7BC5"/>
    <w:rsid w:val="00C00264"/>
    <w:rsid w:val="00C00AAE"/>
    <w:rsid w:val="00C04104"/>
    <w:rsid w:val="00C049FB"/>
    <w:rsid w:val="00C04D4F"/>
    <w:rsid w:val="00C06C4C"/>
    <w:rsid w:val="00C07FF5"/>
    <w:rsid w:val="00C119A9"/>
    <w:rsid w:val="00C11B43"/>
    <w:rsid w:val="00C11C2A"/>
    <w:rsid w:val="00C1222E"/>
    <w:rsid w:val="00C131ED"/>
    <w:rsid w:val="00C13B43"/>
    <w:rsid w:val="00C13E61"/>
    <w:rsid w:val="00C202A3"/>
    <w:rsid w:val="00C226EC"/>
    <w:rsid w:val="00C2347D"/>
    <w:rsid w:val="00C23544"/>
    <w:rsid w:val="00C2427A"/>
    <w:rsid w:val="00C24923"/>
    <w:rsid w:val="00C2493D"/>
    <w:rsid w:val="00C24DA2"/>
    <w:rsid w:val="00C25B7A"/>
    <w:rsid w:val="00C26C2A"/>
    <w:rsid w:val="00C2761A"/>
    <w:rsid w:val="00C2780E"/>
    <w:rsid w:val="00C312C4"/>
    <w:rsid w:val="00C325D9"/>
    <w:rsid w:val="00C33F58"/>
    <w:rsid w:val="00C34A16"/>
    <w:rsid w:val="00C35E23"/>
    <w:rsid w:val="00C372CA"/>
    <w:rsid w:val="00C4084D"/>
    <w:rsid w:val="00C40AD0"/>
    <w:rsid w:val="00C4272D"/>
    <w:rsid w:val="00C43949"/>
    <w:rsid w:val="00C4516D"/>
    <w:rsid w:val="00C46A3D"/>
    <w:rsid w:val="00C47633"/>
    <w:rsid w:val="00C51F3E"/>
    <w:rsid w:val="00C52986"/>
    <w:rsid w:val="00C5361F"/>
    <w:rsid w:val="00C5537D"/>
    <w:rsid w:val="00C55CB4"/>
    <w:rsid w:val="00C56EE9"/>
    <w:rsid w:val="00C5725A"/>
    <w:rsid w:val="00C577DE"/>
    <w:rsid w:val="00C5794C"/>
    <w:rsid w:val="00C614AC"/>
    <w:rsid w:val="00C61597"/>
    <w:rsid w:val="00C61A3F"/>
    <w:rsid w:val="00C61EDC"/>
    <w:rsid w:val="00C634EF"/>
    <w:rsid w:val="00C64440"/>
    <w:rsid w:val="00C644A1"/>
    <w:rsid w:val="00C648D7"/>
    <w:rsid w:val="00C65BA8"/>
    <w:rsid w:val="00C7005A"/>
    <w:rsid w:val="00C71097"/>
    <w:rsid w:val="00C71E61"/>
    <w:rsid w:val="00C74432"/>
    <w:rsid w:val="00C74BE7"/>
    <w:rsid w:val="00C74C4E"/>
    <w:rsid w:val="00C76B96"/>
    <w:rsid w:val="00C77629"/>
    <w:rsid w:val="00C77745"/>
    <w:rsid w:val="00C805BD"/>
    <w:rsid w:val="00C81A8C"/>
    <w:rsid w:val="00C81EF0"/>
    <w:rsid w:val="00C84767"/>
    <w:rsid w:val="00C84F85"/>
    <w:rsid w:val="00C85584"/>
    <w:rsid w:val="00C856DC"/>
    <w:rsid w:val="00C859B4"/>
    <w:rsid w:val="00C86CBD"/>
    <w:rsid w:val="00C87B99"/>
    <w:rsid w:val="00C90B29"/>
    <w:rsid w:val="00C940B9"/>
    <w:rsid w:val="00C9416B"/>
    <w:rsid w:val="00C943CA"/>
    <w:rsid w:val="00C947BE"/>
    <w:rsid w:val="00C948B2"/>
    <w:rsid w:val="00C94AB3"/>
    <w:rsid w:val="00C94D05"/>
    <w:rsid w:val="00C95C0D"/>
    <w:rsid w:val="00C96687"/>
    <w:rsid w:val="00C9766C"/>
    <w:rsid w:val="00C97748"/>
    <w:rsid w:val="00CA004E"/>
    <w:rsid w:val="00CA2E1B"/>
    <w:rsid w:val="00CA3435"/>
    <w:rsid w:val="00CA3544"/>
    <w:rsid w:val="00CA523D"/>
    <w:rsid w:val="00CA6036"/>
    <w:rsid w:val="00CA620F"/>
    <w:rsid w:val="00CA78F8"/>
    <w:rsid w:val="00CB034C"/>
    <w:rsid w:val="00CB1C26"/>
    <w:rsid w:val="00CB3FD7"/>
    <w:rsid w:val="00CB5316"/>
    <w:rsid w:val="00CB601C"/>
    <w:rsid w:val="00CB7316"/>
    <w:rsid w:val="00CB7ADD"/>
    <w:rsid w:val="00CC1676"/>
    <w:rsid w:val="00CC29F9"/>
    <w:rsid w:val="00CC40DA"/>
    <w:rsid w:val="00CC48B1"/>
    <w:rsid w:val="00CC4F16"/>
    <w:rsid w:val="00CC4F2D"/>
    <w:rsid w:val="00CC647C"/>
    <w:rsid w:val="00CC7BA6"/>
    <w:rsid w:val="00CC7C54"/>
    <w:rsid w:val="00CD078E"/>
    <w:rsid w:val="00CD2829"/>
    <w:rsid w:val="00CD2CFC"/>
    <w:rsid w:val="00CD36F2"/>
    <w:rsid w:val="00CD3C07"/>
    <w:rsid w:val="00CD4486"/>
    <w:rsid w:val="00CD544A"/>
    <w:rsid w:val="00CD6719"/>
    <w:rsid w:val="00CD7537"/>
    <w:rsid w:val="00CE0146"/>
    <w:rsid w:val="00CE155A"/>
    <w:rsid w:val="00CE4475"/>
    <w:rsid w:val="00CE4CC5"/>
    <w:rsid w:val="00CE52F6"/>
    <w:rsid w:val="00CE544F"/>
    <w:rsid w:val="00CE5939"/>
    <w:rsid w:val="00CF0BE9"/>
    <w:rsid w:val="00CF13E4"/>
    <w:rsid w:val="00CF31EA"/>
    <w:rsid w:val="00CF40A8"/>
    <w:rsid w:val="00CF4D27"/>
    <w:rsid w:val="00CF509C"/>
    <w:rsid w:val="00CF5700"/>
    <w:rsid w:val="00CF79FE"/>
    <w:rsid w:val="00D0048E"/>
    <w:rsid w:val="00D014EF"/>
    <w:rsid w:val="00D02725"/>
    <w:rsid w:val="00D02C89"/>
    <w:rsid w:val="00D032FD"/>
    <w:rsid w:val="00D0415A"/>
    <w:rsid w:val="00D041EE"/>
    <w:rsid w:val="00D04F3E"/>
    <w:rsid w:val="00D06605"/>
    <w:rsid w:val="00D07251"/>
    <w:rsid w:val="00D10223"/>
    <w:rsid w:val="00D10F4D"/>
    <w:rsid w:val="00D156A4"/>
    <w:rsid w:val="00D15EFD"/>
    <w:rsid w:val="00D17357"/>
    <w:rsid w:val="00D20432"/>
    <w:rsid w:val="00D2099F"/>
    <w:rsid w:val="00D2177E"/>
    <w:rsid w:val="00D21CAE"/>
    <w:rsid w:val="00D21F26"/>
    <w:rsid w:val="00D22F4A"/>
    <w:rsid w:val="00D23965"/>
    <w:rsid w:val="00D25488"/>
    <w:rsid w:val="00D26A08"/>
    <w:rsid w:val="00D26BA1"/>
    <w:rsid w:val="00D27616"/>
    <w:rsid w:val="00D27CE1"/>
    <w:rsid w:val="00D30127"/>
    <w:rsid w:val="00D32F00"/>
    <w:rsid w:val="00D3631B"/>
    <w:rsid w:val="00D4061F"/>
    <w:rsid w:val="00D46504"/>
    <w:rsid w:val="00D47254"/>
    <w:rsid w:val="00D540FF"/>
    <w:rsid w:val="00D5441E"/>
    <w:rsid w:val="00D54821"/>
    <w:rsid w:val="00D549F5"/>
    <w:rsid w:val="00D57DEB"/>
    <w:rsid w:val="00D60F56"/>
    <w:rsid w:val="00D60FF7"/>
    <w:rsid w:val="00D63016"/>
    <w:rsid w:val="00D642CE"/>
    <w:rsid w:val="00D64FF6"/>
    <w:rsid w:val="00D65376"/>
    <w:rsid w:val="00D6543C"/>
    <w:rsid w:val="00D66128"/>
    <w:rsid w:val="00D66830"/>
    <w:rsid w:val="00D66A2F"/>
    <w:rsid w:val="00D66BDD"/>
    <w:rsid w:val="00D67E2D"/>
    <w:rsid w:val="00D67EA4"/>
    <w:rsid w:val="00D67F23"/>
    <w:rsid w:val="00D70682"/>
    <w:rsid w:val="00D70877"/>
    <w:rsid w:val="00D72D65"/>
    <w:rsid w:val="00D73121"/>
    <w:rsid w:val="00D74D3F"/>
    <w:rsid w:val="00D76621"/>
    <w:rsid w:val="00D768EA"/>
    <w:rsid w:val="00D801EC"/>
    <w:rsid w:val="00D808B2"/>
    <w:rsid w:val="00D837CB"/>
    <w:rsid w:val="00D841E4"/>
    <w:rsid w:val="00D84401"/>
    <w:rsid w:val="00D855E4"/>
    <w:rsid w:val="00D86DDA"/>
    <w:rsid w:val="00D87627"/>
    <w:rsid w:val="00D91AA6"/>
    <w:rsid w:val="00D91F75"/>
    <w:rsid w:val="00D92084"/>
    <w:rsid w:val="00D920C2"/>
    <w:rsid w:val="00D93020"/>
    <w:rsid w:val="00D938E9"/>
    <w:rsid w:val="00D9396E"/>
    <w:rsid w:val="00D9484F"/>
    <w:rsid w:val="00D96F78"/>
    <w:rsid w:val="00DA060B"/>
    <w:rsid w:val="00DA0B73"/>
    <w:rsid w:val="00DA15C3"/>
    <w:rsid w:val="00DA1B8C"/>
    <w:rsid w:val="00DA26EE"/>
    <w:rsid w:val="00DA566B"/>
    <w:rsid w:val="00DA5ED1"/>
    <w:rsid w:val="00DA60B8"/>
    <w:rsid w:val="00DB05A1"/>
    <w:rsid w:val="00DB0812"/>
    <w:rsid w:val="00DB1D0A"/>
    <w:rsid w:val="00DB2C90"/>
    <w:rsid w:val="00DB36D6"/>
    <w:rsid w:val="00DB4BC6"/>
    <w:rsid w:val="00DB4EBB"/>
    <w:rsid w:val="00DB68CB"/>
    <w:rsid w:val="00DB6EE5"/>
    <w:rsid w:val="00DC2617"/>
    <w:rsid w:val="00DC2F5B"/>
    <w:rsid w:val="00DC36AC"/>
    <w:rsid w:val="00DC38EA"/>
    <w:rsid w:val="00DC54E0"/>
    <w:rsid w:val="00DC7B81"/>
    <w:rsid w:val="00DD0553"/>
    <w:rsid w:val="00DD2486"/>
    <w:rsid w:val="00DD35C3"/>
    <w:rsid w:val="00DD3748"/>
    <w:rsid w:val="00DD3DB8"/>
    <w:rsid w:val="00DD4EC9"/>
    <w:rsid w:val="00DD55A5"/>
    <w:rsid w:val="00DD629B"/>
    <w:rsid w:val="00DD7C24"/>
    <w:rsid w:val="00DE0E16"/>
    <w:rsid w:val="00DE133D"/>
    <w:rsid w:val="00DE140E"/>
    <w:rsid w:val="00DE1994"/>
    <w:rsid w:val="00DE2621"/>
    <w:rsid w:val="00DE3AB2"/>
    <w:rsid w:val="00DE3CEB"/>
    <w:rsid w:val="00DE42B4"/>
    <w:rsid w:val="00DE6E00"/>
    <w:rsid w:val="00DE7AB7"/>
    <w:rsid w:val="00DF2183"/>
    <w:rsid w:val="00DF33F9"/>
    <w:rsid w:val="00DF35DD"/>
    <w:rsid w:val="00DF6610"/>
    <w:rsid w:val="00DF6856"/>
    <w:rsid w:val="00DF782D"/>
    <w:rsid w:val="00E02425"/>
    <w:rsid w:val="00E02C2D"/>
    <w:rsid w:val="00E02E09"/>
    <w:rsid w:val="00E03B7F"/>
    <w:rsid w:val="00E0503B"/>
    <w:rsid w:val="00E05DC0"/>
    <w:rsid w:val="00E06335"/>
    <w:rsid w:val="00E06FEB"/>
    <w:rsid w:val="00E07C34"/>
    <w:rsid w:val="00E117A9"/>
    <w:rsid w:val="00E1223D"/>
    <w:rsid w:val="00E1346A"/>
    <w:rsid w:val="00E13810"/>
    <w:rsid w:val="00E142D9"/>
    <w:rsid w:val="00E1486C"/>
    <w:rsid w:val="00E163E7"/>
    <w:rsid w:val="00E16CAE"/>
    <w:rsid w:val="00E204B0"/>
    <w:rsid w:val="00E20815"/>
    <w:rsid w:val="00E20BBC"/>
    <w:rsid w:val="00E210A4"/>
    <w:rsid w:val="00E218BF"/>
    <w:rsid w:val="00E228F7"/>
    <w:rsid w:val="00E23E61"/>
    <w:rsid w:val="00E278D3"/>
    <w:rsid w:val="00E307F4"/>
    <w:rsid w:val="00E3216C"/>
    <w:rsid w:val="00E3218A"/>
    <w:rsid w:val="00E323DA"/>
    <w:rsid w:val="00E326FA"/>
    <w:rsid w:val="00E32CEC"/>
    <w:rsid w:val="00E40F4F"/>
    <w:rsid w:val="00E41173"/>
    <w:rsid w:val="00E4202D"/>
    <w:rsid w:val="00E4231F"/>
    <w:rsid w:val="00E42D02"/>
    <w:rsid w:val="00E43C4D"/>
    <w:rsid w:val="00E4433B"/>
    <w:rsid w:val="00E44E31"/>
    <w:rsid w:val="00E46110"/>
    <w:rsid w:val="00E4651B"/>
    <w:rsid w:val="00E508EC"/>
    <w:rsid w:val="00E512DC"/>
    <w:rsid w:val="00E514E9"/>
    <w:rsid w:val="00E52D58"/>
    <w:rsid w:val="00E53237"/>
    <w:rsid w:val="00E534BE"/>
    <w:rsid w:val="00E539B3"/>
    <w:rsid w:val="00E53DD4"/>
    <w:rsid w:val="00E56165"/>
    <w:rsid w:val="00E56ED2"/>
    <w:rsid w:val="00E607F8"/>
    <w:rsid w:val="00E624BE"/>
    <w:rsid w:val="00E669F9"/>
    <w:rsid w:val="00E66EC5"/>
    <w:rsid w:val="00E67E8D"/>
    <w:rsid w:val="00E7192F"/>
    <w:rsid w:val="00E72AE3"/>
    <w:rsid w:val="00E72BA2"/>
    <w:rsid w:val="00E74B72"/>
    <w:rsid w:val="00E75B1F"/>
    <w:rsid w:val="00E75ED2"/>
    <w:rsid w:val="00E761BD"/>
    <w:rsid w:val="00E76A00"/>
    <w:rsid w:val="00E77BB9"/>
    <w:rsid w:val="00E801B3"/>
    <w:rsid w:val="00E813DF"/>
    <w:rsid w:val="00E854EE"/>
    <w:rsid w:val="00E857F7"/>
    <w:rsid w:val="00E86344"/>
    <w:rsid w:val="00E90A3B"/>
    <w:rsid w:val="00E912F3"/>
    <w:rsid w:val="00E91FCA"/>
    <w:rsid w:val="00E95179"/>
    <w:rsid w:val="00E973C4"/>
    <w:rsid w:val="00E97AE7"/>
    <w:rsid w:val="00EA0235"/>
    <w:rsid w:val="00EA34A7"/>
    <w:rsid w:val="00EA34C9"/>
    <w:rsid w:val="00EA3EC8"/>
    <w:rsid w:val="00EA50CC"/>
    <w:rsid w:val="00EA5208"/>
    <w:rsid w:val="00EA5CE4"/>
    <w:rsid w:val="00EA6605"/>
    <w:rsid w:val="00EA7020"/>
    <w:rsid w:val="00EA7E31"/>
    <w:rsid w:val="00EB25A0"/>
    <w:rsid w:val="00EB3AFF"/>
    <w:rsid w:val="00EB463A"/>
    <w:rsid w:val="00EB5AE7"/>
    <w:rsid w:val="00EB66ED"/>
    <w:rsid w:val="00EB6F0A"/>
    <w:rsid w:val="00EB740D"/>
    <w:rsid w:val="00EC1757"/>
    <w:rsid w:val="00EC2014"/>
    <w:rsid w:val="00EC265C"/>
    <w:rsid w:val="00EC65AA"/>
    <w:rsid w:val="00EC6F7F"/>
    <w:rsid w:val="00EC781E"/>
    <w:rsid w:val="00ED13EC"/>
    <w:rsid w:val="00ED33BD"/>
    <w:rsid w:val="00ED3722"/>
    <w:rsid w:val="00ED5027"/>
    <w:rsid w:val="00ED512A"/>
    <w:rsid w:val="00ED53F2"/>
    <w:rsid w:val="00ED6073"/>
    <w:rsid w:val="00EE040A"/>
    <w:rsid w:val="00EE1E8B"/>
    <w:rsid w:val="00EE2BC5"/>
    <w:rsid w:val="00EE2BDE"/>
    <w:rsid w:val="00EE2CE2"/>
    <w:rsid w:val="00EE3F8F"/>
    <w:rsid w:val="00EE498C"/>
    <w:rsid w:val="00EE5B0A"/>
    <w:rsid w:val="00EE5CB1"/>
    <w:rsid w:val="00EE600A"/>
    <w:rsid w:val="00EE6580"/>
    <w:rsid w:val="00EE65F4"/>
    <w:rsid w:val="00EE6BE1"/>
    <w:rsid w:val="00EE7088"/>
    <w:rsid w:val="00EE7F0D"/>
    <w:rsid w:val="00EF3DBC"/>
    <w:rsid w:val="00EF5842"/>
    <w:rsid w:val="00EF6FC3"/>
    <w:rsid w:val="00F0286B"/>
    <w:rsid w:val="00F046AA"/>
    <w:rsid w:val="00F066EB"/>
    <w:rsid w:val="00F0693F"/>
    <w:rsid w:val="00F11B01"/>
    <w:rsid w:val="00F1414F"/>
    <w:rsid w:val="00F14302"/>
    <w:rsid w:val="00F158B5"/>
    <w:rsid w:val="00F1594F"/>
    <w:rsid w:val="00F16713"/>
    <w:rsid w:val="00F1690F"/>
    <w:rsid w:val="00F204E5"/>
    <w:rsid w:val="00F21DA0"/>
    <w:rsid w:val="00F2341F"/>
    <w:rsid w:val="00F25B73"/>
    <w:rsid w:val="00F25B7A"/>
    <w:rsid w:val="00F260DF"/>
    <w:rsid w:val="00F274E8"/>
    <w:rsid w:val="00F275C3"/>
    <w:rsid w:val="00F33546"/>
    <w:rsid w:val="00F348E9"/>
    <w:rsid w:val="00F372C0"/>
    <w:rsid w:val="00F37E01"/>
    <w:rsid w:val="00F4099D"/>
    <w:rsid w:val="00F4271F"/>
    <w:rsid w:val="00F429EC"/>
    <w:rsid w:val="00F43604"/>
    <w:rsid w:val="00F4746D"/>
    <w:rsid w:val="00F52259"/>
    <w:rsid w:val="00F52641"/>
    <w:rsid w:val="00F537D2"/>
    <w:rsid w:val="00F543FF"/>
    <w:rsid w:val="00F54732"/>
    <w:rsid w:val="00F5489E"/>
    <w:rsid w:val="00F6034C"/>
    <w:rsid w:val="00F61BA4"/>
    <w:rsid w:val="00F61BBE"/>
    <w:rsid w:val="00F62268"/>
    <w:rsid w:val="00F629B4"/>
    <w:rsid w:val="00F639E6"/>
    <w:rsid w:val="00F63C29"/>
    <w:rsid w:val="00F6705F"/>
    <w:rsid w:val="00F679BB"/>
    <w:rsid w:val="00F70825"/>
    <w:rsid w:val="00F7127F"/>
    <w:rsid w:val="00F713F9"/>
    <w:rsid w:val="00F719E4"/>
    <w:rsid w:val="00F71F9F"/>
    <w:rsid w:val="00F73C21"/>
    <w:rsid w:val="00F770B0"/>
    <w:rsid w:val="00F80471"/>
    <w:rsid w:val="00F805D4"/>
    <w:rsid w:val="00F81C65"/>
    <w:rsid w:val="00F83736"/>
    <w:rsid w:val="00F83FA0"/>
    <w:rsid w:val="00F84D70"/>
    <w:rsid w:val="00F86696"/>
    <w:rsid w:val="00F874B8"/>
    <w:rsid w:val="00F87600"/>
    <w:rsid w:val="00F906D3"/>
    <w:rsid w:val="00F927AA"/>
    <w:rsid w:val="00F93FB2"/>
    <w:rsid w:val="00F95ED3"/>
    <w:rsid w:val="00F96FFB"/>
    <w:rsid w:val="00FA27CF"/>
    <w:rsid w:val="00FA29B2"/>
    <w:rsid w:val="00FA3E09"/>
    <w:rsid w:val="00FA4094"/>
    <w:rsid w:val="00FA551D"/>
    <w:rsid w:val="00FA59A2"/>
    <w:rsid w:val="00FA5C2A"/>
    <w:rsid w:val="00FA6CAE"/>
    <w:rsid w:val="00FB3200"/>
    <w:rsid w:val="00FB42FD"/>
    <w:rsid w:val="00FB4798"/>
    <w:rsid w:val="00FB5536"/>
    <w:rsid w:val="00FB5FBB"/>
    <w:rsid w:val="00FB6716"/>
    <w:rsid w:val="00FB6938"/>
    <w:rsid w:val="00FB6E81"/>
    <w:rsid w:val="00FB7203"/>
    <w:rsid w:val="00FB7250"/>
    <w:rsid w:val="00FC0638"/>
    <w:rsid w:val="00FC184B"/>
    <w:rsid w:val="00FC1EA6"/>
    <w:rsid w:val="00FC5304"/>
    <w:rsid w:val="00FC713C"/>
    <w:rsid w:val="00FC742C"/>
    <w:rsid w:val="00FD05F1"/>
    <w:rsid w:val="00FD0FEE"/>
    <w:rsid w:val="00FD16D8"/>
    <w:rsid w:val="00FD1B49"/>
    <w:rsid w:val="00FD26A1"/>
    <w:rsid w:val="00FD48BE"/>
    <w:rsid w:val="00FD51F5"/>
    <w:rsid w:val="00FD5922"/>
    <w:rsid w:val="00FD5E4F"/>
    <w:rsid w:val="00FE253B"/>
    <w:rsid w:val="00FE2D43"/>
    <w:rsid w:val="00FE386D"/>
    <w:rsid w:val="00FE3CC6"/>
    <w:rsid w:val="00FE4503"/>
    <w:rsid w:val="00FE52EF"/>
    <w:rsid w:val="00FE7039"/>
    <w:rsid w:val="00FE7BBE"/>
    <w:rsid w:val="00FE7D17"/>
    <w:rsid w:val="00FF062D"/>
    <w:rsid w:val="00FF073C"/>
    <w:rsid w:val="00FF2299"/>
    <w:rsid w:val="00FF37C0"/>
    <w:rsid w:val="00FF56FE"/>
    <w:rsid w:val="00FF5A60"/>
    <w:rsid w:val="00FF64E5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C93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C93"/>
    <w:rPr>
      <w:b/>
      <w:bCs/>
    </w:rPr>
  </w:style>
  <w:style w:type="paragraph" w:customStyle="1" w:styleId="ConsPlusNormal">
    <w:name w:val="ConsPlusNormal"/>
    <w:rsid w:val="005549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DF661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Default">
    <w:name w:val="Default"/>
    <w:rsid w:val="00D10F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501BC"/>
    <w:pPr>
      <w:ind w:left="720"/>
      <w:contextualSpacing/>
    </w:pPr>
  </w:style>
  <w:style w:type="paragraph" w:styleId="a6">
    <w:name w:val="Body Text"/>
    <w:basedOn w:val="a"/>
    <w:link w:val="a7"/>
    <w:rsid w:val="00E75ED2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75ED2"/>
    <w:rPr>
      <w:rFonts w:eastAsia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a-akty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ОКТ_5</dc:creator>
  <cp:lastModifiedBy>ОКТ_5</cp:lastModifiedBy>
  <cp:revision>15</cp:revision>
  <cp:lastPrinted>2012-12-10T11:52:00Z</cp:lastPrinted>
  <dcterms:created xsi:type="dcterms:W3CDTF">2012-11-28T06:40:00Z</dcterms:created>
  <dcterms:modified xsi:type="dcterms:W3CDTF">2012-12-10T11:56:00Z</dcterms:modified>
</cp:coreProperties>
</file>