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1D" w:rsidRPr="006F1128" w:rsidRDefault="006F1128" w:rsidP="006F11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1128">
        <w:rPr>
          <w:rFonts w:ascii="Times New Roman" w:hAnsi="Times New Roman" w:cs="Times New Roman"/>
          <w:b/>
          <w:sz w:val="26"/>
          <w:szCs w:val="26"/>
        </w:rPr>
        <w:t xml:space="preserve">Результаты </w:t>
      </w:r>
      <w:r w:rsidR="00842721">
        <w:rPr>
          <w:rFonts w:ascii="Times New Roman" w:hAnsi="Times New Roman" w:cs="Times New Roman"/>
          <w:b/>
          <w:sz w:val="26"/>
          <w:szCs w:val="26"/>
        </w:rPr>
        <w:t xml:space="preserve">плановых (внеплановых) проверок, </w:t>
      </w:r>
      <w:r w:rsidRPr="006F1128">
        <w:rPr>
          <w:rFonts w:ascii="Times New Roman" w:hAnsi="Times New Roman" w:cs="Times New Roman"/>
          <w:b/>
          <w:sz w:val="26"/>
          <w:szCs w:val="26"/>
        </w:rPr>
        <w:t xml:space="preserve">проведенных Челябинским УФАС России </w:t>
      </w:r>
    </w:p>
    <w:tbl>
      <w:tblPr>
        <w:tblStyle w:val="a3"/>
        <w:tblW w:w="5160" w:type="pct"/>
        <w:tblInd w:w="-147" w:type="dxa"/>
        <w:tblLook w:val="04A0" w:firstRow="1" w:lastRow="0" w:firstColumn="1" w:lastColumn="0" w:noHBand="0" w:noVBand="1"/>
      </w:tblPr>
      <w:tblGrid>
        <w:gridCol w:w="569"/>
        <w:gridCol w:w="2835"/>
        <w:gridCol w:w="1419"/>
        <w:gridCol w:w="1416"/>
        <w:gridCol w:w="2975"/>
        <w:gridCol w:w="1136"/>
        <w:gridCol w:w="1178"/>
        <w:gridCol w:w="3498"/>
      </w:tblGrid>
      <w:tr w:rsidR="0083511E" w:rsidTr="00A0142E">
        <w:trPr>
          <w:cantSplit/>
          <w:trHeight w:val="376"/>
        </w:trPr>
        <w:tc>
          <w:tcPr>
            <w:tcW w:w="189" w:type="pct"/>
            <w:vMerge w:val="restart"/>
          </w:tcPr>
          <w:p w:rsidR="00B33425" w:rsidRPr="009F33F2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п/н</w:t>
            </w:r>
          </w:p>
        </w:tc>
        <w:tc>
          <w:tcPr>
            <w:tcW w:w="943" w:type="pct"/>
            <w:vMerge w:val="restart"/>
          </w:tcPr>
          <w:p w:rsidR="00B33425" w:rsidRPr="009F33F2" w:rsidRDefault="00B33425" w:rsidP="00B33425">
            <w:pPr>
              <w:ind w:right="-391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</w:t>
            </w:r>
          </w:p>
          <w:p w:rsidR="00B33425" w:rsidRPr="009F33F2" w:rsidRDefault="00B33425" w:rsidP="0083511E">
            <w:pPr>
              <w:ind w:right="-149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лица (филиала, представительства, обособленного структурного подразделения) (ЮЛ), ф.и.о. индивидуального предпринимателя (ИП)</w:t>
            </w:r>
          </w:p>
        </w:tc>
        <w:tc>
          <w:tcPr>
            <w:tcW w:w="943" w:type="pct"/>
            <w:gridSpan w:val="2"/>
          </w:tcPr>
          <w:p w:rsidR="00B33425" w:rsidRPr="009F33F2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</w:p>
        </w:tc>
        <w:tc>
          <w:tcPr>
            <w:tcW w:w="990" w:type="pct"/>
            <w:vMerge w:val="restart"/>
          </w:tcPr>
          <w:p w:rsidR="00B33425" w:rsidRPr="009F33F2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378" w:type="pct"/>
            <w:vMerge w:val="restart"/>
            <w:textDirection w:val="btLr"/>
          </w:tcPr>
          <w:p w:rsidR="00B33425" w:rsidRPr="009F33F2" w:rsidRDefault="00B33425" w:rsidP="00B3342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392" w:type="pct"/>
            <w:vMerge w:val="restart"/>
            <w:textDirection w:val="btLr"/>
          </w:tcPr>
          <w:p w:rsidR="00B33425" w:rsidRPr="009F33F2" w:rsidRDefault="00B33425" w:rsidP="00B3342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Дата окончания проведения проверки</w:t>
            </w:r>
          </w:p>
        </w:tc>
        <w:tc>
          <w:tcPr>
            <w:tcW w:w="1164" w:type="pct"/>
            <w:vMerge w:val="restart"/>
            <w:textDirection w:val="btLr"/>
          </w:tcPr>
          <w:p w:rsidR="00B33425" w:rsidRPr="009F33F2" w:rsidRDefault="00B33425" w:rsidP="00B3342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Результат проведения проверки</w:t>
            </w:r>
          </w:p>
        </w:tc>
      </w:tr>
      <w:tr w:rsidR="0083511E" w:rsidTr="00A0142E">
        <w:trPr>
          <w:cantSplit/>
          <w:trHeight w:val="2834"/>
        </w:trPr>
        <w:tc>
          <w:tcPr>
            <w:tcW w:w="189" w:type="pct"/>
            <w:vMerge/>
          </w:tcPr>
          <w:p w:rsidR="00B33425" w:rsidRPr="009F33F2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pct"/>
            <w:vMerge/>
          </w:tcPr>
          <w:p w:rsidR="00B33425" w:rsidRPr="009F33F2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  <w:textDirection w:val="btLr"/>
          </w:tcPr>
          <w:p w:rsidR="00B33425" w:rsidRPr="009F33F2" w:rsidRDefault="00B33425" w:rsidP="00B3342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Юридический адрес ЮЛ, ИП</w:t>
            </w:r>
          </w:p>
        </w:tc>
        <w:tc>
          <w:tcPr>
            <w:tcW w:w="471" w:type="pct"/>
            <w:textDirection w:val="btLr"/>
          </w:tcPr>
          <w:p w:rsidR="00B33425" w:rsidRPr="009F33F2" w:rsidRDefault="00B33425" w:rsidP="00B33425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Фактическое нахождение (осуществление деятельности), ЮЛ, ИП</w:t>
            </w:r>
          </w:p>
        </w:tc>
        <w:tc>
          <w:tcPr>
            <w:tcW w:w="990" w:type="pct"/>
            <w:vMerge/>
          </w:tcPr>
          <w:p w:rsidR="00B33425" w:rsidRPr="009F33F2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vMerge/>
          </w:tcPr>
          <w:p w:rsidR="00B33425" w:rsidRPr="009F33F2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B33425" w:rsidRPr="009F33F2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pct"/>
            <w:vMerge/>
          </w:tcPr>
          <w:p w:rsidR="00B33425" w:rsidRPr="009F33F2" w:rsidRDefault="00B33425" w:rsidP="006F11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11E" w:rsidTr="00A0142E">
        <w:trPr>
          <w:cantSplit/>
          <w:trHeight w:val="407"/>
        </w:trPr>
        <w:tc>
          <w:tcPr>
            <w:tcW w:w="189" w:type="pct"/>
          </w:tcPr>
          <w:p w:rsidR="00B33425" w:rsidRPr="009F33F2" w:rsidRDefault="00B33425" w:rsidP="00B33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3" w:type="pct"/>
          </w:tcPr>
          <w:p w:rsidR="00B33425" w:rsidRPr="009F33F2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pct"/>
          </w:tcPr>
          <w:p w:rsidR="00B33425" w:rsidRPr="009F33F2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1" w:type="pct"/>
          </w:tcPr>
          <w:p w:rsidR="00B33425" w:rsidRPr="009F33F2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pct"/>
          </w:tcPr>
          <w:p w:rsidR="00B33425" w:rsidRPr="009F33F2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" w:type="pct"/>
          </w:tcPr>
          <w:p w:rsidR="00B33425" w:rsidRPr="009F33F2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2" w:type="pct"/>
          </w:tcPr>
          <w:p w:rsidR="00B33425" w:rsidRPr="009F33F2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4" w:type="pct"/>
          </w:tcPr>
          <w:p w:rsidR="00B33425" w:rsidRPr="009F33F2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3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3511E" w:rsidRPr="00AF079D" w:rsidTr="00A0142E">
        <w:trPr>
          <w:cantSplit/>
          <w:trHeight w:val="407"/>
        </w:trPr>
        <w:tc>
          <w:tcPr>
            <w:tcW w:w="189" w:type="pct"/>
          </w:tcPr>
          <w:p w:rsidR="00B33425" w:rsidRPr="00AF079D" w:rsidRDefault="00B33425" w:rsidP="00B33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7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3" w:type="pct"/>
          </w:tcPr>
          <w:p w:rsidR="00B33425" w:rsidRPr="00AF079D" w:rsidRDefault="00B33425" w:rsidP="00835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9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2826EC" w:rsidRPr="00AF079D">
              <w:rPr>
                <w:rFonts w:ascii="Times New Roman" w:hAnsi="Times New Roman" w:cs="Times New Roman"/>
                <w:sz w:val="20"/>
                <w:szCs w:val="20"/>
              </w:rPr>
              <w:t>Златоустовского городского округа</w:t>
            </w:r>
          </w:p>
        </w:tc>
        <w:tc>
          <w:tcPr>
            <w:tcW w:w="472" w:type="pct"/>
          </w:tcPr>
          <w:p w:rsidR="00B33425" w:rsidRPr="00AF079D" w:rsidRDefault="002826EC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9D">
              <w:rPr>
                <w:rFonts w:ascii="Times New Roman" w:hAnsi="Times New Roman" w:cs="Times New Roman"/>
                <w:sz w:val="20"/>
                <w:szCs w:val="20"/>
              </w:rPr>
              <w:t>456200, Челябинская область, г. Златоуст, ул. Таганайская, д. 1</w:t>
            </w:r>
          </w:p>
        </w:tc>
        <w:tc>
          <w:tcPr>
            <w:tcW w:w="471" w:type="pct"/>
          </w:tcPr>
          <w:p w:rsidR="00B33425" w:rsidRPr="00AF079D" w:rsidRDefault="002826EC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9D">
              <w:rPr>
                <w:rFonts w:ascii="Times New Roman" w:hAnsi="Times New Roman" w:cs="Times New Roman"/>
                <w:sz w:val="20"/>
                <w:szCs w:val="20"/>
              </w:rPr>
              <w:t>456200, Челябинская область, г. Златоуст, ул. Таганайская, д. 1</w:t>
            </w:r>
          </w:p>
        </w:tc>
        <w:tc>
          <w:tcPr>
            <w:tcW w:w="990" w:type="pct"/>
          </w:tcPr>
          <w:p w:rsidR="009F33F2" w:rsidRPr="00AF079D" w:rsidRDefault="009F33F2" w:rsidP="009F33F2">
            <w:pPr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AF079D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r w:rsidR="00AF079D" w:rsidRPr="00AF07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соблюдения Администрацией </w:t>
            </w:r>
            <w:r w:rsidR="008351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</w:t>
            </w:r>
            <w:r w:rsidR="00AF079D" w:rsidRPr="00AF07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латоустовского городского округа требований статей 15-21 Федерального закона от 26 июля 2006 года № 135-ФЗ «О защите конкуренции»</w:t>
            </w:r>
            <w:r w:rsidR="008351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(далее – Закон о защите конкуренции)</w:t>
            </w:r>
            <w:r w:rsidR="00AF079D" w:rsidRPr="00AF07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статьи 15 Федерального закона от 28.12.2009 № 381-ФЗ «Об основах государственного регулирования торговой деятельности в Российской Федерации»</w:t>
            </w:r>
            <w:r w:rsidR="008351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(далее – Закон о торговле)</w:t>
            </w:r>
            <w:r w:rsidR="00AF079D" w:rsidRPr="00AF07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за 2018-2019 годы</w:t>
            </w:r>
          </w:p>
          <w:p w:rsidR="00B33425" w:rsidRPr="00AF079D" w:rsidRDefault="00B33425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B33425" w:rsidRPr="00AF079D" w:rsidRDefault="002826EC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9D">
              <w:rPr>
                <w:rFonts w:ascii="Times New Roman" w:hAnsi="Times New Roman" w:cs="Times New Roman"/>
                <w:sz w:val="20"/>
                <w:szCs w:val="20"/>
              </w:rPr>
              <w:t>01.04.2019</w:t>
            </w:r>
          </w:p>
        </w:tc>
        <w:tc>
          <w:tcPr>
            <w:tcW w:w="392" w:type="pct"/>
          </w:tcPr>
          <w:p w:rsidR="00B33425" w:rsidRPr="00AF079D" w:rsidRDefault="002826EC" w:rsidP="00B33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9D">
              <w:rPr>
                <w:rFonts w:ascii="Times New Roman" w:hAnsi="Times New Roman" w:cs="Times New Roman"/>
                <w:sz w:val="20"/>
                <w:szCs w:val="20"/>
              </w:rPr>
              <w:t>26.06.2019</w:t>
            </w:r>
          </w:p>
        </w:tc>
        <w:tc>
          <w:tcPr>
            <w:tcW w:w="1164" w:type="pct"/>
          </w:tcPr>
          <w:p w:rsidR="00B33425" w:rsidRPr="00AF079D" w:rsidRDefault="009F33F2" w:rsidP="00835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79D">
              <w:rPr>
                <w:rFonts w:ascii="Times New Roman" w:hAnsi="Times New Roman" w:cs="Times New Roman"/>
                <w:sz w:val="20"/>
                <w:szCs w:val="20"/>
              </w:rPr>
              <w:t>Выявлены нарушения ч</w:t>
            </w:r>
            <w:r w:rsidR="00835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079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2826EC" w:rsidRPr="00AF079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3511E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числе, п. 6 и п. 8, ч. </w:t>
            </w:r>
            <w:r w:rsidR="002826EC" w:rsidRPr="00AF079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AF079D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="00835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F079D">
              <w:rPr>
                <w:rFonts w:ascii="Times New Roman" w:hAnsi="Times New Roman" w:cs="Times New Roman"/>
                <w:sz w:val="20"/>
                <w:szCs w:val="20"/>
              </w:rPr>
              <w:t xml:space="preserve"> 15 Закона о защите конкуренции</w:t>
            </w:r>
            <w:r w:rsidR="00D00FDF" w:rsidRPr="00AF079D">
              <w:rPr>
                <w:rFonts w:ascii="Times New Roman" w:hAnsi="Times New Roman" w:cs="Times New Roman"/>
                <w:sz w:val="20"/>
                <w:szCs w:val="20"/>
              </w:rPr>
              <w:t>, ст</w:t>
            </w:r>
            <w:r w:rsidR="008351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00FDF" w:rsidRPr="00AF079D">
              <w:rPr>
                <w:rFonts w:ascii="Times New Roman" w:hAnsi="Times New Roman" w:cs="Times New Roman"/>
                <w:sz w:val="20"/>
                <w:szCs w:val="20"/>
              </w:rPr>
              <w:t xml:space="preserve"> 15 </w:t>
            </w:r>
            <w:r w:rsidR="0083511E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Закона о торговле</w:t>
            </w:r>
            <w:r w:rsidR="00D00FDF" w:rsidRPr="00AF079D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.</w:t>
            </w:r>
            <w:r w:rsidR="00D00FDF" w:rsidRPr="00AF0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0142E" w:rsidRPr="004A250D" w:rsidTr="00A0142E">
        <w:trPr>
          <w:trHeight w:val="407"/>
        </w:trPr>
        <w:tc>
          <w:tcPr>
            <w:tcW w:w="189" w:type="pct"/>
          </w:tcPr>
          <w:p w:rsidR="00A0142E" w:rsidRPr="004A250D" w:rsidRDefault="00A0142E" w:rsidP="00FD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3" w:type="pct"/>
          </w:tcPr>
          <w:p w:rsidR="00A0142E" w:rsidRDefault="00A0142E" w:rsidP="00FD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ПАО «Фортум» </w:t>
            </w:r>
          </w:p>
          <w:p w:rsidR="00A0142E" w:rsidRPr="004A250D" w:rsidRDefault="00A0142E" w:rsidP="00FD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(Приказ от 15.02.2019 № 15)</w:t>
            </w:r>
          </w:p>
        </w:tc>
        <w:tc>
          <w:tcPr>
            <w:tcW w:w="472" w:type="pct"/>
          </w:tcPr>
          <w:p w:rsidR="00A0142E" w:rsidRDefault="00A0142E" w:rsidP="00FD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123112, </w:t>
            </w:r>
          </w:p>
          <w:p w:rsidR="00A0142E" w:rsidRDefault="00A0142E" w:rsidP="00FD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Москва, Набережная Пресненская, </w:t>
            </w:r>
          </w:p>
          <w:p w:rsidR="00A0142E" w:rsidRPr="004A250D" w:rsidRDefault="00A0142E" w:rsidP="00FD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10, эт. 15, пом. 20</w:t>
            </w:r>
          </w:p>
        </w:tc>
        <w:tc>
          <w:tcPr>
            <w:tcW w:w="471" w:type="pct"/>
          </w:tcPr>
          <w:p w:rsidR="00A0142E" w:rsidRPr="0046705A" w:rsidRDefault="00A0142E" w:rsidP="00FD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05A">
              <w:rPr>
                <w:rFonts w:ascii="Times New Roman" w:hAnsi="Times New Roman" w:cs="Times New Roman"/>
                <w:sz w:val="20"/>
                <w:szCs w:val="20"/>
              </w:rPr>
              <w:t xml:space="preserve">123112, </w:t>
            </w:r>
          </w:p>
          <w:p w:rsidR="00A0142E" w:rsidRPr="0046705A" w:rsidRDefault="00A0142E" w:rsidP="00FD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05A">
              <w:rPr>
                <w:rFonts w:ascii="Times New Roman" w:hAnsi="Times New Roman" w:cs="Times New Roman"/>
                <w:sz w:val="20"/>
                <w:szCs w:val="20"/>
              </w:rPr>
              <w:t xml:space="preserve">г. Москва, Набережная Пресненская, </w:t>
            </w:r>
          </w:p>
          <w:p w:rsidR="00A0142E" w:rsidRPr="004A250D" w:rsidRDefault="00A0142E" w:rsidP="00FD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05A">
              <w:rPr>
                <w:rFonts w:ascii="Times New Roman" w:hAnsi="Times New Roman" w:cs="Times New Roman"/>
                <w:sz w:val="20"/>
                <w:szCs w:val="20"/>
              </w:rPr>
              <w:t>д. 10, эт. 15, пом. 20</w:t>
            </w:r>
          </w:p>
        </w:tc>
        <w:tc>
          <w:tcPr>
            <w:tcW w:w="990" w:type="pct"/>
          </w:tcPr>
          <w:p w:rsidR="00A0142E" w:rsidRPr="004A250D" w:rsidRDefault="00A0142E" w:rsidP="00FD6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На соответствие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статьям 11, 17 Закона о защите конкуренции</w:t>
            </w:r>
          </w:p>
        </w:tc>
        <w:tc>
          <w:tcPr>
            <w:tcW w:w="378" w:type="pct"/>
          </w:tcPr>
          <w:p w:rsidR="00A0142E" w:rsidRPr="004A250D" w:rsidRDefault="00A0142E" w:rsidP="00FD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2" w:type="pct"/>
          </w:tcPr>
          <w:p w:rsidR="00A0142E" w:rsidRPr="004A250D" w:rsidRDefault="00A0142E" w:rsidP="00FD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A250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64" w:type="pct"/>
          </w:tcPr>
          <w:p w:rsidR="00A0142E" w:rsidRPr="004A250D" w:rsidRDefault="00A0142E" w:rsidP="00FD6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B85">
              <w:rPr>
                <w:rFonts w:ascii="Times New Roman" w:hAnsi="Times New Roman" w:cs="Times New Roman"/>
                <w:sz w:val="20"/>
                <w:szCs w:val="20"/>
              </w:rPr>
              <w:t>Выявлены признаки нарушения части 4 статьи 11, части 1 статьи 17 Закона о защите конкуренции</w:t>
            </w:r>
          </w:p>
        </w:tc>
      </w:tr>
      <w:tr w:rsidR="00A0142E" w:rsidRPr="00C51B70" w:rsidTr="00A0142E">
        <w:trPr>
          <w:trHeight w:val="407"/>
        </w:trPr>
        <w:tc>
          <w:tcPr>
            <w:tcW w:w="189" w:type="pct"/>
          </w:tcPr>
          <w:p w:rsidR="00A0142E" w:rsidRPr="004A250D" w:rsidRDefault="00A0142E" w:rsidP="00FD6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3" w:type="pct"/>
          </w:tcPr>
          <w:p w:rsidR="00A0142E" w:rsidRPr="00C51B70" w:rsidRDefault="00A0142E" w:rsidP="00FD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ФГУП «ПО «МАЯК» (Приказ от 21.06.2019 № 74</w:t>
            </w:r>
            <w:r>
              <w:t>)</w:t>
            </w:r>
          </w:p>
        </w:tc>
        <w:tc>
          <w:tcPr>
            <w:tcW w:w="472" w:type="pct"/>
          </w:tcPr>
          <w:p w:rsidR="00A0142E" w:rsidRDefault="00A0142E" w:rsidP="00FD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4546784, </w:t>
            </w:r>
          </w:p>
          <w:p w:rsidR="00A0142E" w:rsidRDefault="00A0142E" w:rsidP="00FD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Озерск, </w:t>
            </w:r>
          </w:p>
          <w:p w:rsidR="00A0142E" w:rsidRDefault="00A0142E" w:rsidP="00FD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пр-т Ленина,</w:t>
            </w:r>
          </w:p>
          <w:p w:rsidR="00A0142E" w:rsidRPr="00C51B70" w:rsidRDefault="00A0142E" w:rsidP="00FD6D05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31</w:t>
            </w:r>
          </w:p>
        </w:tc>
        <w:tc>
          <w:tcPr>
            <w:tcW w:w="471" w:type="pct"/>
          </w:tcPr>
          <w:p w:rsidR="00A0142E" w:rsidRPr="006D297F" w:rsidRDefault="00A0142E" w:rsidP="00FD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7F">
              <w:rPr>
                <w:rFonts w:ascii="Times New Roman" w:hAnsi="Times New Roman" w:cs="Times New Roman"/>
                <w:sz w:val="20"/>
                <w:szCs w:val="20"/>
              </w:rPr>
              <w:t xml:space="preserve">4546784, </w:t>
            </w:r>
          </w:p>
          <w:p w:rsidR="00A0142E" w:rsidRPr="006D297F" w:rsidRDefault="00A0142E" w:rsidP="00FD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7F">
              <w:rPr>
                <w:rFonts w:ascii="Times New Roman" w:hAnsi="Times New Roman" w:cs="Times New Roman"/>
                <w:sz w:val="20"/>
                <w:szCs w:val="20"/>
              </w:rPr>
              <w:t xml:space="preserve">г. Озерск, </w:t>
            </w:r>
          </w:p>
          <w:p w:rsidR="00A0142E" w:rsidRPr="006D297F" w:rsidRDefault="00A0142E" w:rsidP="00FD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97F">
              <w:rPr>
                <w:rFonts w:ascii="Times New Roman" w:hAnsi="Times New Roman" w:cs="Times New Roman"/>
                <w:sz w:val="20"/>
                <w:szCs w:val="20"/>
              </w:rPr>
              <w:t>пр-т Ленина,</w:t>
            </w:r>
          </w:p>
          <w:p w:rsidR="00A0142E" w:rsidRPr="00C51B70" w:rsidRDefault="00A0142E" w:rsidP="00FD6D05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0"/>
                <w:szCs w:val="20"/>
                <w:lang w:bidi="en-US"/>
              </w:rPr>
            </w:pPr>
            <w:r w:rsidRPr="006D297F">
              <w:rPr>
                <w:rFonts w:ascii="Times New Roman" w:hAnsi="Times New Roman" w:cs="Times New Roman"/>
                <w:sz w:val="20"/>
                <w:szCs w:val="20"/>
              </w:rPr>
              <w:t>д. 31</w:t>
            </w:r>
          </w:p>
        </w:tc>
        <w:tc>
          <w:tcPr>
            <w:tcW w:w="990" w:type="pct"/>
          </w:tcPr>
          <w:p w:rsidR="00A0142E" w:rsidRPr="00C51B70" w:rsidRDefault="00A0142E" w:rsidP="00FD6D05">
            <w:pPr>
              <w:pStyle w:val="a6"/>
              <w:spacing w:before="0" w:beforeAutospacing="0" w:after="0"/>
              <w:jc w:val="both"/>
              <w:rPr>
                <w:rFonts w:eastAsia="Lucida Sans Unicode"/>
                <w:sz w:val="20"/>
                <w:szCs w:val="20"/>
                <w:lang w:bidi="en-US"/>
              </w:rPr>
            </w:pPr>
            <w:r w:rsidRPr="0046705A">
              <w:rPr>
                <w:sz w:val="20"/>
                <w:szCs w:val="20"/>
              </w:rPr>
              <w:t>На соответствие статьям</w:t>
            </w:r>
            <w:r>
              <w:rPr>
                <w:sz w:val="20"/>
                <w:szCs w:val="20"/>
              </w:rPr>
              <w:t xml:space="preserve"> 10,</w:t>
            </w:r>
            <w:r w:rsidRPr="0046705A">
              <w:rPr>
                <w:sz w:val="20"/>
                <w:szCs w:val="20"/>
              </w:rPr>
              <w:t xml:space="preserve"> 11, 17 Закона о защите конкуренции</w:t>
            </w:r>
          </w:p>
        </w:tc>
        <w:tc>
          <w:tcPr>
            <w:tcW w:w="378" w:type="pct"/>
          </w:tcPr>
          <w:p w:rsidR="00A0142E" w:rsidRPr="00C51B70" w:rsidRDefault="00A0142E" w:rsidP="00FD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01.07.2019</w:t>
            </w:r>
          </w:p>
        </w:tc>
        <w:tc>
          <w:tcPr>
            <w:tcW w:w="392" w:type="pct"/>
          </w:tcPr>
          <w:p w:rsidR="00A0142E" w:rsidRPr="00C51B70" w:rsidRDefault="00A0142E" w:rsidP="00FD6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01.10.2019</w:t>
            </w:r>
          </w:p>
        </w:tc>
        <w:tc>
          <w:tcPr>
            <w:tcW w:w="1164" w:type="pct"/>
          </w:tcPr>
          <w:p w:rsidR="00A0142E" w:rsidRPr="00C51B70" w:rsidRDefault="00A0142E" w:rsidP="00FD6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B70">
              <w:rPr>
                <w:rFonts w:ascii="Times New Roman" w:hAnsi="Times New Roman" w:cs="Times New Roman"/>
                <w:sz w:val="20"/>
                <w:szCs w:val="20"/>
              </w:rPr>
              <w:t xml:space="preserve">Выявлены признаки 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части 4 статьи 11, части 1 статьи 17</w:t>
            </w:r>
            <w:r w:rsidRPr="00C51B70">
              <w:rPr>
                <w:rFonts w:ascii="Times New Roman" w:hAnsi="Times New Roman" w:cs="Times New Roman"/>
                <w:sz w:val="20"/>
                <w:szCs w:val="20"/>
              </w:rPr>
              <w:t xml:space="preserve"> Закона о защите конкуренции</w:t>
            </w:r>
          </w:p>
        </w:tc>
      </w:tr>
      <w:tr w:rsidR="00F14EE6" w:rsidRPr="00C51B70" w:rsidTr="00A0142E">
        <w:trPr>
          <w:trHeight w:val="407"/>
        </w:trPr>
        <w:tc>
          <w:tcPr>
            <w:tcW w:w="189" w:type="pct"/>
          </w:tcPr>
          <w:p w:rsidR="00F14EE6" w:rsidRPr="00AF079D" w:rsidRDefault="00F14EE6" w:rsidP="00F14E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43" w:type="pct"/>
          </w:tcPr>
          <w:p w:rsidR="00F14EE6" w:rsidRPr="00AF079D" w:rsidRDefault="00F14EE6" w:rsidP="00F1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722">
              <w:rPr>
                <w:rFonts w:ascii="Times New Roman" w:hAnsi="Times New Roman" w:cs="Times New Roman"/>
                <w:sz w:val="20"/>
                <w:szCs w:val="20"/>
              </w:rPr>
              <w:t>Федерально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6722">
              <w:rPr>
                <w:rFonts w:ascii="Times New Roman" w:hAnsi="Times New Roman" w:cs="Times New Roman"/>
                <w:sz w:val="20"/>
                <w:szCs w:val="20"/>
              </w:rPr>
              <w:t xml:space="preserve"> казенно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672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6722"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6722">
              <w:rPr>
                <w:rFonts w:ascii="Times New Roman" w:hAnsi="Times New Roman" w:cs="Times New Roman"/>
                <w:sz w:val="20"/>
                <w:szCs w:val="20"/>
              </w:rPr>
              <w:t xml:space="preserve"> «Санаторий «Лесное озеро» Министерства внутренних дел Российской Федерации»</w:t>
            </w:r>
          </w:p>
        </w:tc>
        <w:tc>
          <w:tcPr>
            <w:tcW w:w="472" w:type="pct"/>
          </w:tcPr>
          <w:p w:rsidR="00F14EE6" w:rsidRPr="00AF079D" w:rsidRDefault="00F14EE6" w:rsidP="00F1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722">
              <w:rPr>
                <w:rFonts w:ascii="Times New Roman" w:hAnsi="Times New Roman" w:cs="Times New Roman"/>
                <w:sz w:val="20"/>
                <w:szCs w:val="20"/>
              </w:rPr>
              <w:t>456867, Челябинская область, город Кыштым, поселок Увильды, улица Набережная</w:t>
            </w:r>
          </w:p>
        </w:tc>
        <w:tc>
          <w:tcPr>
            <w:tcW w:w="471" w:type="pct"/>
          </w:tcPr>
          <w:p w:rsidR="00F14EE6" w:rsidRPr="00AF079D" w:rsidRDefault="00F14EE6" w:rsidP="00F1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722">
              <w:rPr>
                <w:rFonts w:ascii="Times New Roman" w:hAnsi="Times New Roman" w:cs="Times New Roman"/>
                <w:sz w:val="20"/>
                <w:szCs w:val="20"/>
              </w:rPr>
              <w:t>456867, Челябинская область, город Кыштым, поселок Увильды, улица Набережная</w:t>
            </w:r>
          </w:p>
        </w:tc>
        <w:tc>
          <w:tcPr>
            <w:tcW w:w="990" w:type="pct"/>
          </w:tcPr>
          <w:p w:rsidR="00F14EE6" w:rsidRPr="00AF079D" w:rsidRDefault="00F14EE6" w:rsidP="00F14EE6">
            <w:pPr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</w:pPr>
            <w:r w:rsidRPr="00AF079D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r w:rsidRPr="00AF07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соблюдения </w:t>
            </w:r>
            <w:r w:rsidRPr="009367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ым</w:t>
            </w:r>
            <w:r w:rsidRPr="009367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казенн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ым</w:t>
            </w:r>
            <w:r w:rsidRPr="009367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учреждение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  <w:r w:rsidRPr="009367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</w:t>
            </w:r>
            <w:r w:rsidRPr="009367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«Санаторий «Лесное озеро» Министерства внутренних дел Российской Федерации»</w:t>
            </w:r>
            <w:r w:rsidRPr="00AF079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требований </w:t>
            </w:r>
            <w:r w:rsidRPr="0093672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законодательства о контрактной системе и иных нормативных правовых актов Российской Федерации о контрактной системе за период 2018-2019 годы</w:t>
            </w:r>
          </w:p>
          <w:p w:rsidR="00F14EE6" w:rsidRPr="00AF079D" w:rsidRDefault="00F14EE6" w:rsidP="00F1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</w:tcPr>
          <w:p w:rsidR="00F14EE6" w:rsidRPr="00AF079D" w:rsidRDefault="00F14EE6" w:rsidP="00F1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F079D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</w:tc>
        <w:tc>
          <w:tcPr>
            <w:tcW w:w="392" w:type="pct"/>
          </w:tcPr>
          <w:p w:rsidR="00F14EE6" w:rsidRPr="00AF079D" w:rsidRDefault="00F14EE6" w:rsidP="00F14E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7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F079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F079D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1164" w:type="pct"/>
          </w:tcPr>
          <w:p w:rsidR="00F14EE6" w:rsidRPr="00AF079D" w:rsidRDefault="00F14EE6" w:rsidP="00F14E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79D">
              <w:rPr>
                <w:rFonts w:ascii="Times New Roman" w:hAnsi="Times New Roman" w:cs="Times New Roman"/>
                <w:sz w:val="20"/>
                <w:szCs w:val="20"/>
              </w:rPr>
              <w:t xml:space="preserve">Выявлены нарушения </w:t>
            </w:r>
            <w:r w:rsidRPr="00936722">
              <w:rPr>
                <w:rFonts w:ascii="Times New Roman" w:hAnsi="Times New Roman" w:cs="Times New Roman"/>
                <w:sz w:val="20"/>
                <w:szCs w:val="20"/>
              </w:rPr>
              <w:t>пунктов 1, 2 части 1, части 5 статьи 31, пунктов 1, 2 части 1 статьи 33, частей 5, 7, 9, пункта 2 части 13 статьи 34, части 2 статьи 37, пунктов 7, 8 статьи 42, пунктов 1, 2, 11 части 1 статьи 64, частей 4, 6 статьи 65, части 3, пункта 2 части 5 статьи 66, пункта 1 части 1, части 4 статьи 73 Закона о контрактной системе</w:t>
            </w:r>
            <w:r w:rsidRPr="00AF079D">
              <w:rPr>
                <w:rFonts w:ascii="Times New Roman" w:eastAsia="Lucida Sans Unicode" w:hAnsi="Times New Roman" w:cs="Times New Roman"/>
                <w:sz w:val="20"/>
                <w:szCs w:val="20"/>
                <w:lang w:bidi="en-US"/>
              </w:rPr>
              <w:t>.</w:t>
            </w:r>
            <w:r w:rsidRPr="00AF0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4FD8" w:rsidRPr="00C51B70" w:rsidTr="00A0142E">
        <w:trPr>
          <w:trHeight w:val="407"/>
        </w:trPr>
        <w:tc>
          <w:tcPr>
            <w:tcW w:w="189" w:type="pct"/>
          </w:tcPr>
          <w:p w:rsidR="00944FD8" w:rsidRPr="00AF079D" w:rsidRDefault="00944FD8" w:rsidP="00944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943" w:type="pct"/>
          </w:tcPr>
          <w:p w:rsidR="00944FD8" w:rsidRDefault="00944FD8" w:rsidP="0094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F5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«ЭКО ЕВРАЗИЯ»</w:t>
            </w:r>
          </w:p>
          <w:p w:rsidR="00944FD8" w:rsidRPr="003B13F5" w:rsidRDefault="00944FD8" w:rsidP="0094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(Приказ от 10.12.2019 № 167)</w:t>
            </w:r>
          </w:p>
          <w:p w:rsidR="00944FD8" w:rsidRPr="003B13F5" w:rsidRDefault="00944FD8" w:rsidP="0094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FD8" w:rsidRPr="00AF079D" w:rsidRDefault="00944FD8" w:rsidP="0094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:rsidR="00944FD8" w:rsidRPr="003B13F5" w:rsidRDefault="00944FD8" w:rsidP="0094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F5">
              <w:rPr>
                <w:rFonts w:ascii="Times New Roman" w:hAnsi="Times New Roman" w:cs="Times New Roman"/>
                <w:sz w:val="20"/>
                <w:szCs w:val="20"/>
              </w:rPr>
              <w:t xml:space="preserve">454091, Челябинская область, </w:t>
            </w:r>
          </w:p>
          <w:p w:rsidR="00944FD8" w:rsidRPr="00AF079D" w:rsidRDefault="00944FD8" w:rsidP="0094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F5">
              <w:rPr>
                <w:rFonts w:ascii="Times New Roman" w:hAnsi="Times New Roman" w:cs="Times New Roman"/>
                <w:sz w:val="20"/>
                <w:szCs w:val="20"/>
              </w:rPr>
              <w:t>г. Челябинск, проспект Ленина, 33, корпус А, офис 1</w:t>
            </w:r>
          </w:p>
        </w:tc>
        <w:tc>
          <w:tcPr>
            <w:tcW w:w="471" w:type="pct"/>
          </w:tcPr>
          <w:p w:rsidR="00944FD8" w:rsidRPr="003B13F5" w:rsidRDefault="00944FD8" w:rsidP="0094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F5">
              <w:rPr>
                <w:rFonts w:ascii="Times New Roman" w:hAnsi="Times New Roman" w:cs="Times New Roman"/>
                <w:sz w:val="20"/>
                <w:szCs w:val="20"/>
              </w:rPr>
              <w:t xml:space="preserve">454091, Челябинская область, </w:t>
            </w:r>
          </w:p>
          <w:p w:rsidR="00944FD8" w:rsidRPr="00AF079D" w:rsidRDefault="00944FD8" w:rsidP="0094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3F5">
              <w:rPr>
                <w:rFonts w:ascii="Times New Roman" w:hAnsi="Times New Roman" w:cs="Times New Roman"/>
                <w:sz w:val="20"/>
                <w:szCs w:val="20"/>
              </w:rPr>
              <w:t>г. Челябинск, проспект Ленина, 33, корпус А, офис 1</w:t>
            </w:r>
          </w:p>
        </w:tc>
        <w:tc>
          <w:tcPr>
            <w:tcW w:w="990" w:type="pct"/>
          </w:tcPr>
          <w:p w:rsidR="00944FD8" w:rsidRPr="00AF079D" w:rsidRDefault="00944FD8" w:rsidP="0094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соответствие статье</w:t>
            </w:r>
            <w:r w:rsidRPr="003B1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B13F5">
              <w:rPr>
                <w:rFonts w:ascii="Times New Roman" w:hAnsi="Times New Roman" w:cs="Times New Roman"/>
                <w:sz w:val="20"/>
                <w:szCs w:val="20"/>
              </w:rPr>
              <w:t xml:space="preserve"> Закона о защите конкуренции </w:t>
            </w:r>
          </w:p>
        </w:tc>
        <w:tc>
          <w:tcPr>
            <w:tcW w:w="378" w:type="pct"/>
          </w:tcPr>
          <w:p w:rsidR="00944FD8" w:rsidRPr="00AF079D" w:rsidRDefault="00944FD8" w:rsidP="0094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  <w:r w:rsidRPr="00AF079D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392" w:type="pct"/>
          </w:tcPr>
          <w:p w:rsidR="00944FD8" w:rsidRPr="00AF079D" w:rsidRDefault="00944FD8" w:rsidP="0094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20.02.2020</w:t>
            </w:r>
          </w:p>
        </w:tc>
        <w:tc>
          <w:tcPr>
            <w:tcW w:w="1164" w:type="pct"/>
          </w:tcPr>
          <w:p w:rsidR="00944FD8" w:rsidRPr="00AF079D" w:rsidRDefault="00944FD8" w:rsidP="00944F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79D">
              <w:rPr>
                <w:rFonts w:ascii="Times New Roman" w:hAnsi="Times New Roman" w:cs="Times New Roman"/>
                <w:sz w:val="20"/>
                <w:szCs w:val="20"/>
              </w:rPr>
              <w:t xml:space="preserve">Выявлены нарушения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пункта 2 части 1 статьи 11 Закона о защите конкуренции</w:t>
            </w:r>
          </w:p>
        </w:tc>
      </w:tr>
    </w:tbl>
    <w:p w:rsidR="006F1128" w:rsidRPr="00AF079D" w:rsidRDefault="006F1128" w:rsidP="00D00FDF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F1128" w:rsidRPr="00AF079D" w:rsidSect="00AF07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28"/>
    <w:rsid w:val="00061052"/>
    <w:rsid w:val="001A1BF7"/>
    <w:rsid w:val="001E0562"/>
    <w:rsid w:val="002826EC"/>
    <w:rsid w:val="00325FE1"/>
    <w:rsid w:val="003E1FE0"/>
    <w:rsid w:val="00407CD1"/>
    <w:rsid w:val="00410F9D"/>
    <w:rsid w:val="0043052C"/>
    <w:rsid w:val="00435098"/>
    <w:rsid w:val="005F2845"/>
    <w:rsid w:val="0064051D"/>
    <w:rsid w:val="00644A84"/>
    <w:rsid w:val="006F1128"/>
    <w:rsid w:val="0074280D"/>
    <w:rsid w:val="007A3423"/>
    <w:rsid w:val="007D3BAF"/>
    <w:rsid w:val="0083511E"/>
    <w:rsid w:val="00842721"/>
    <w:rsid w:val="00944FD8"/>
    <w:rsid w:val="009F33F2"/>
    <w:rsid w:val="00A0142E"/>
    <w:rsid w:val="00AF079D"/>
    <w:rsid w:val="00B33425"/>
    <w:rsid w:val="00D00FDF"/>
    <w:rsid w:val="00D22F8F"/>
    <w:rsid w:val="00DB49C5"/>
    <w:rsid w:val="00F1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05CC0-CB70-4FEE-9898-C9451187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0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79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A014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Покинь-Соха Ангелина Александровна</dc:creator>
  <cp:lastModifiedBy>Мартынюк Наталья Игоревна</cp:lastModifiedBy>
  <cp:revision>3</cp:revision>
  <cp:lastPrinted>2019-07-01T06:25:00Z</cp:lastPrinted>
  <dcterms:created xsi:type="dcterms:W3CDTF">2020-02-25T11:41:00Z</dcterms:created>
  <dcterms:modified xsi:type="dcterms:W3CDTF">2020-02-25T11:42:00Z</dcterms:modified>
</cp:coreProperties>
</file>